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2BA03" w14:textId="77777777" w:rsidR="00482589" w:rsidRDefault="00482589" w:rsidP="00757B5E">
      <w:pPr>
        <w:jc w:val="center"/>
        <w:rPr>
          <w:sz w:val="72"/>
          <w:szCs w:val="72"/>
        </w:rPr>
      </w:pPr>
    </w:p>
    <w:p w14:paraId="7AB6D0C4" w14:textId="77777777" w:rsidR="00482589" w:rsidRDefault="00482589" w:rsidP="00757B5E">
      <w:pPr>
        <w:jc w:val="center"/>
        <w:rPr>
          <w:sz w:val="72"/>
          <w:szCs w:val="72"/>
        </w:rPr>
      </w:pPr>
    </w:p>
    <w:p w14:paraId="5273DA93" w14:textId="77777777" w:rsidR="00482589" w:rsidRDefault="00482589" w:rsidP="00757B5E">
      <w:pPr>
        <w:jc w:val="center"/>
        <w:rPr>
          <w:sz w:val="72"/>
          <w:szCs w:val="72"/>
        </w:rPr>
      </w:pPr>
    </w:p>
    <w:p w14:paraId="544AE3B5" w14:textId="77777777" w:rsidR="00757B5E" w:rsidRPr="00757B5E" w:rsidRDefault="00757B5E" w:rsidP="00757B5E">
      <w:pPr>
        <w:jc w:val="center"/>
        <w:rPr>
          <w:sz w:val="72"/>
          <w:szCs w:val="72"/>
        </w:rPr>
      </w:pPr>
      <w:r w:rsidRPr="00757B5E">
        <w:rPr>
          <w:sz w:val="72"/>
          <w:szCs w:val="72"/>
        </w:rPr>
        <w:t>FRENSHAM PARISH COUNCIL</w:t>
      </w:r>
    </w:p>
    <w:p w14:paraId="580E795C" w14:textId="77777777" w:rsidR="00757B5E" w:rsidRPr="00757B5E" w:rsidRDefault="00757B5E" w:rsidP="00757B5E">
      <w:pPr>
        <w:jc w:val="center"/>
        <w:rPr>
          <w:sz w:val="72"/>
          <w:szCs w:val="72"/>
        </w:rPr>
      </w:pPr>
    </w:p>
    <w:p w14:paraId="3E5299C3" w14:textId="77777777" w:rsidR="00EE0EAE" w:rsidRPr="00757B5E" w:rsidRDefault="00EE0EAE" w:rsidP="00757B5E">
      <w:pPr>
        <w:jc w:val="center"/>
        <w:rPr>
          <w:sz w:val="72"/>
          <w:szCs w:val="72"/>
        </w:rPr>
      </w:pPr>
      <w:r w:rsidRPr="00757B5E">
        <w:rPr>
          <w:sz w:val="72"/>
          <w:szCs w:val="72"/>
        </w:rPr>
        <w:t>BUSINESS CONTINUITY PLAN</w:t>
      </w:r>
    </w:p>
    <w:p w14:paraId="01E1916E" w14:textId="77777777" w:rsidR="00EE0EAE" w:rsidRPr="00757B5E" w:rsidRDefault="00EE0EAE" w:rsidP="00757B5E">
      <w:pPr>
        <w:jc w:val="center"/>
        <w:rPr>
          <w:sz w:val="72"/>
          <w:szCs w:val="7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666B81" w:rsidRPr="00332338" w14:paraId="1A40A168" w14:textId="77777777" w:rsidTr="00974569">
        <w:tc>
          <w:tcPr>
            <w:tcW w:w="8522" w:type="dxa"/>
            <w:gridSpan w:val="3"/>
            <w:shd w:val="clear" w:color="auto" w:fill="auto"/>
          </w:tcPr>
          <w:p w14:paraId="690259EC" w14:textId="77777777" w:rsidR="00666B81" w:rsidRPr="00332338" w:rsidRDefault="00666B81" w:rsidP="00974569">
            <w:pPr>
              <w:widowControl w:val="0"/>
              <w:suppressAutoHyphens/>
              <w:autoSpaceDE w:val="0"/>
              <w:autoSpaceDN w:val="0"/>
              <w:adjustRightInd w:val="0"/>
              <w:spacing w:after="200" w:line="276" w:lineRule="auto"/>
              <w:jc w:val="center"/>
              <w:textAlignment w:val="center"/>
              <w:rPr>
                <w:rFonts w:ascii="Arial" w:eastAsia="Times New Roman" w:hAnsi="Arial" w:cs="Arial"/>
                <w:b/>
                <w:color w:val="000000"/>
                <w:sz w:val="20"/>
                <w:lang w:bidi="en-US"/>
              </w:rPr>
            </w:pPr>
            <w:r w:rsidRPr="00332338">
              <w:rPr>
                <w:rFonts w:ascii="Arial" w:eastAsia="Times New Roman" w:hAnsi="Arial" w:cs="Arial"/>
                <w:b/>
                <w:color w:val="000000"/>
                <w:sz w:val="20"/>
                <w:lang w:bidi="en-US"/>
              </w:rPr>
              <w:t>Document Change Record</w:t>
            </w:r>
          </w:p>
        </w:tc>
      </w:tr>
      <w:tr w:rsidR="00666B81" w:rsidRPr="00332338" w14:paraId="5E20184A" w14:textId="77777777" w:rsidTr="00974569">
        <w:tc>
          <w:tcPr>
            <w:tcW w:w="2840" w:type="dxa"/>
            <w:shd w:val="clear" w:color="auto" w:fill="auto"/>
          </w:tcPr>
          <w:p w14:paraId="3C7CD11F" w14:textId="77777777" w:rsidR="00666B81" w:rsidRPr="00332338" w:rsidRDefault="00666B81" w:rsidP="00974569">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bidi="en-US"/>
              </w:rPr>
            </w:pPr>
            <w:r w:rsidRPr="00332338">
              <w:rPr>
                <w:rFonts w:ascii="Arial" w:eastAsia="Times New Roman" w:hAnsi="Arial" w:cs="Arial"/>
                <w:b/>
                <w:color w:val="000000"/>
                <w:sz w:val="20"/>
                <w:lang w:bidi="en-US"/>
              </w:rPr>
              <w:t>Date</w:t>
            </w:r>
          </w:p>
        </w:tc>
        <w:tc>
          <w:tcPr>
            <w:tcW w:w="2841" w:type="dxa"/>
            <w:shd w:val="clear" w:color="auto" w:fill="auto"/>
          </w:tcPr>
          <w:p w14:paraId="1B6F70E6" w14:textId="77777777" w:rsidR="00666B81" w:rsidRPr="00332338" w:rsidRDefault="00666B81" w:rsidP="00974569">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bidi="en-US"/>
              </w:rPr>
            </w:pPr>
            <w:r w:rsidRPr="00332338">
              <w:rPr>
                <w:rFonts w:ascii="Arial" w:eastAsia="Times New Roman" w:hAnsi="Arial" w:cs="Arial"/>
                <w:b/>
                <w:color w:val="000000"/>
                <w:sz w:val="20"/>
                <w:lang w:bidi="en-US"/>
              </w:rPr>
              <w:t>Version/Amendments</w:t>
            </w:r>
          </w:p>
        </w:tc>
        <w:tc>
          <w:tcPr>
            <w:tcW w:w="2841" w:type="dxa"/>
            <w:shd w:val="clear" w:color="auto" w:fill="auto"/>
          </w:tcPr>
          <w:p w14:paraId="1D4AEAD8" w14:textId="77777777" w:rsidR="00666B81" w:rsidRPr="00332338" w:rsidRDefault="00666B81" w:rsidP="00974569">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bidi="en-US"/>
              </w:rPr>
            </w:pPr>
            <w:r w:rsidRPr="00332338">
              <w:rPr>
                <w:rFonts w:ascii="Arial" w:eastAsia="Times New Roman" w:hAnsi="Arial" w:cs="Arial"/>
                <w:b/>
                <w:color w:val="000000"/>
                <w:sz w:val="20"/>
                <w:lang w:bidi="en-US"/>
              </w:rPr>
              <w:t>Council Minute Number</w:t>
            </w:r>
          </w:p>
        </w:tc>
      </w:tr>
      <w:tr w:rsidR="00666B81" w:rsidRPr="00332338" w14:paraId="083BC0AD" w14:textId="77777777" w:rsidTr="00974569">
        <w:tc>
          <w:tcPr>
            <w:tcW w:w="2840" w:type="dxa"/>
            <w:shd w:val="clear" w:color="auto" w:fill="auto"/>
          </w:tcPr>
          <w:p w14:paraId="1050B517" w14:textId="77777777" w:rsidR="00666B81" w:rsidRPr="00332338" w:rsidRDefault="00666B81" w:rsidP="00974569">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bidi="en-US"/>
              </w:rPr>
            </w:pPr>
            <w:r>
              <w:rPr>
                <w:rFonts w:ascii="Arial" w:eastAsia="Times New Roman" w:hAnsi="Arial" w:cs="Arial"/>
                <w:b/>
                <w:color w:val="000000"/>
                <w:sz w:val="20"/>
                <w:lang w:bidi="en-US"/>
              </w:rPr>
              <w:t>November 2019</w:t>
            </w:r>
          </w:p>
        </w:tc>
        <w:tc>
          <w:tcPr>
            <w:tcW w:w="2841" w:type="dxa"/>
            <w:shd w:val="clear" w:color="auto" w:fill="auto"/>
          </w:tcPr>
          <w:p w14:paraId="033FDD8B" w14:textId="77777777" w:rsidR="00666B81" w:rsidRPr="00332338" w:rsidRDefault="00666B81" w:rsidP="00974569">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bidi="en-US"/>
              </w:rPr>
            </w:pPr>
            <w:r>
              <w:rPr>
                <w:rFonts w:ascii="Arial" w:eastAsia="Times New Roman" w:hAnsi="Arial" w:cs="Arial"/>
                <w:b/>
                <w:color w:val="000000"/>
                <w:sz w:val="20"/>
                <w:lang w:bidi="en-US"/>
              </w:rPr>
              <w:t>V1.</w:t>
            </w:r>
          </w:p>
        </w:tc>
        <w:tc>
          <w:tcPr>
            <w:tcW w:w="2841" w:type="dxa"/>
            <w:shd w:val="clear" w:color="auto" w:fill="auto"/>
          </w:tcPr>
          <w:p w14:paraId="4422DB16" w14:textId="68FC6006" w:rsidR="00B87BA9" w:rsidRPr="00332338" w:rsidRDefault="00B87BA9" w:rsidP="00B87BA9">
            <w:pPr>
              <w:widowControl w:val="0"/>
              <w:suppressAutoHyphens/>
              <w:autoSpaceDE w:val="0"/>
              <w:autoSpaceDN w:val="0"/>
              <w:adjustRightInd w:val="0"/>
              <w:spacing w:before="240" w:after="200" w:line="276" w:lineRule="auto"/>
              <w:textAlignment w:val="center"/>
              <w:rPr>
                <w:rFonts w:ascii="Arial" w:eastAsia="Times New Roman" w:hAnsi="Arial" w:cs="Arial"/>
                <w:b/>
                <w:color w:val="000000"/>
                <w:sz w:val="20"/>
                <w:lang w:bidi="en-US"/>
              </w:rPr>
            </w:pPr>
            <w:r>
              <w:rPr>
                <w:rFonts w:ascii="Arial" w:eastAsia="Times New Roman" w:hAnsi="Arial" w:cs="Arial"/>
                <w:b/>
                <w:color w:val="000000"/>
                <w:sz w:val="20"/>
                <w:lang w:bidi="en-US"/>
              </w:rPr>
              <w:t>99/19 (c)</w:t>
            </w:r>
          </w:p>
        </w:tc>
      </w:tr>
      <w:tr w:rsidR="00666B81" w:rsidRPr="00332338" w14:paraId="67C37DE2" w14:textId="77777777" w:rsidTr="00974569">
        <w:tc>
          <w:tcPr>
            <w:tcW w:w="2840" w:type="dxa"/>
            <w:shd w:val="clear" w:color="auto" w:fill="auto"/>
          </w:tcPr>
          <w:p w14:paraId="775B639E" w14:textId="6757081A" w:rsidR="00666B81" w:rsidRPr="00332338" w:rsidRDefault="00A05B39" w:rsidP="00974569">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bidi="en-US"/>
              </w:rPr>
            </w:pPr>
            <w:r>
              <w:rPr>
                <w:rFonts w:ascii="Arial" w:eastAsia="Times New Roman" w:hAnsi="Arial" w:cs="Arial"/>
                <w:b/>
                <w:color w:val="000000"/>
                <w:sz w:val="20"/>
                <w:lang w:bidi="en-US"/>
              </w:rPr>
              <w:t>October 2020</w:t>
            </w:r>
          </w:p>
        </w:tc>
        <w:tc>
          <w:tcPr>
            <w:tcW w:w="2841" w:type="dxa"/>
            <w:shd w:val="clear" w:color="auto" w:fill="auto"/>
          </w:tcPr>
          <w:p w14:paraId="08099C23" w14:textId="7B0DAF5E" w:rsidR="00666B81" w:rsidRPr="00332338" w:rsidRDefault="00A05B39" w:rsidP="00974569">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bidi="en-US"/>
              </w:rPr>
            </w:pPr>
            <w:r>
              <w:rPr>
                <w:rFonts w:ascii="Arial" w:eastAsia="Times New Roman" w:hAnsi="Arial" w:cs="Arial"/>
                <w:b/>
                <w:color w:val="000000"/>
                <w:sz w:val="20"/>
                <w:lang w:bidi="en-US"/>
              </w:rPr>
              <w:t>V2.</w:t>
            </w:r>
          </w:p>
        </w:tc>
        <w:tc>
          <w:tcPr>
            <w:tcW w:w="2841" w:type="dxa"/>
            <w:shd w:val="clear" w:color="auto" w:fill="auto"/>
          </w:tcPr>
          <w:p w14:paraId="73B7A861" w14:textId="1C893B37" w:rsidR="00666B81" w:rsidRPr="00332338" w:rsidRDefault="00A05B39" w:rsidP="00974569">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bidi="en-US"/>
              </w:rPr>
            </w:pPr>
            <w:r>
              <w:rPr>
                <w:rFonts w:ascii="Arial" w:eastAsia="Times New Roman" w:hAnsi="Arial" w:cs="Arial"/>
                <w:b/>
                <w:color w:val="000000"/>
                <w:sz w:val="20"/>
                <w:lang w:bidi="en-US"/>
              </w:rPr>
              <w:t>59/20 (h)</w:t>
            </w:r>
          </w:p>
        </w:tc>
      </w:tr>
      <w:tr w:rsidR="00977D34" w:rsidRPr="00332338" w14:paraId="17BB6BD5" w14:textId="77777777" w:rsidTr="00974569">
        <w:tc>
          <w:tcPr>
            <w:tcW w:w="2840" w:type="dxa"/>
            <w:shd w:val="clear" w:color="auto" w:fill="auto"/>
          </w:tcPr>
          <w:p w14:paraId="1462B2BD" w14:textId="33A3367E" w:rsidR="00977D34" w:rsidRDefault="00977D34" w:rsidP="00974569">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bidi="en-US"/>
              </w:rPr>
            </w:pPr>
            <w:r>
              <w:rPr>
                <w:rFonts w:ascii="Arial" w:eastAsia="Times New Roman" w:hAnsi="Arial" w:cs="Arial"/>
                <w:b/>
                <w:color w:val="000000"/>
                <w:sz w:val="20"/>
                <w:lang w:bidi="en-US"/>
              </w:rPr>
              <w:t>December 2021</w:t>
            </w:r>
          </w:p>
        </w:tc>
        <w:tc>
          <w:tcPr>
            <w:tcW w:w="2841" w:type="dxa"/>
            <w:shd w:val="clear" w:color="auto" w:fill="auto"/>
          </w:tcPr>
          <w:p w14:paraId="296FBAC7" w14:textId="5A1CB3EB" w:rsidR="00977D34" w:rsidRDefault="00977D34" w:rsidP="00974569">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bidi="en-US"/>
              </w:rPr>
            </w:pPr>
            <w:r>
              <w:rPr>
                <w:rFonts w:ascii="Arial" w:eastAsia="Times New Roman" w:hAnsi="Arial" w:cs="Arial"/>
                <w:b/>
                <w:color w:val="000000"/>
                <w:sz w:val="20"/>
                <w:lang w:bidi="en-US"/>
              </w:rPr>
              <w:t>V3.</w:t>
            </w:r>
          </w:p>
        </w:tc>
        <w:tc>
          <w:tcPr>
            <w:tcW w:w="2841" w:type="dxa"/>
            <w:shd w:val="clear" w:color="auto" w:fill="auto"/>
          </w:tcPr>
          <w:p w14:paraId="3E5D2E06" w14:textId="5C0EB557" w:rsidR="00977D34" w:rsidRDefault="00977D34" w:rsidP="00974569">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bidi="en-US"/>
              </w:rPr>
            </w:pPr>
            <w:r>
              <w:rPr>
                <w:rFonts w:ascii="Arial" w:eastAsia="Times New Roman" w:hAnsi="Arial" w:cs="Arial"/>
                <w:b/>
                <w:color w:val="000000"/>
                <w:sz w:val="20"/>
                <w:lang w:bidi="en-US"/>
              </w:rPr>
              <w:t>80/21</w:t>
            </w:r>
          </w:p>
        </w:tc>
      </w:tr>
      <w:tr w:rsidR="002D54BF" w:rsidRPr="00332338" w14:paraId="249F41BC" w14:textId="77777777" w:rsidTr="00974569">
        <w:tc>
          <w:tcPr>
            <w:tcW w:w="2840" w:type="dxa"/>
            <w:shd w:val="clear" w:color="auto" w:fill="auto"/>
          </w:tcPr>
          <w:p w14:paraId="38BDF287" w14:textId="3456D461" w:rsidR="002D54BF" w:rsidRDefault="002D54BF" w:rsidP="00974569">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bidi="en-US"/>
              </w:rPr>
            </w:pPr>
            <w:r>
              <w:rPr>
                <w:rFonts w:ascii="Arial" w:eastAsia="Times New Roman" w:hAnsi="Arial" w:cs="Arial"/>
                <w:b/>
                <w:color w:val="000000"/>
                <w:sz w:val="20"/>
                <w:lang w:bidi="en-US"/>
              </w:rPr>
              <w:t>December 2022</w:t>
            </w:r>
          </w:p>
        </w:tc>
        <w:tc>
          <w:tcPr>
            <w:tcW w:w="2841" w:type="dxa"/>
            <w:shd w:val="clear" w:color="auto" w:fill="auto"/>
          </w:tcPr>
          <w:p w14:paraId="6A0DEAB9" w14:textId="53BD123E" w:rsidR="002D54BF" w:rsidRDefault="002D54BF" w:rsidP="00974569">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bidi="en-US"/>
              </w:rPr>
            </w:pPr>
            <w:r>
              <w:rPr>
                <w:rFonts w:ascii="Arial" w:eastAsia="Times New Roman" w:hAnsi="Arial" w:cs="Arial"/>
                <w:b/>
                <w:color w:val="000000"/>
                <w:sz w:val="20"/>
                <w:lang w:bidi="en-US"/>
              </w:rPr>
              <w:t>V4.</w:t>
            </w:r>
          </w:p>
        </w:tc>
        <w:tc>
          <w:tcPr>
            <w:tcW w:w="2841" w:type="dxa"/>
            <w:shd w:val="clear" w:color="auto" w:fill="auto"/>
          </w:tcPr>
          <w:p w14:paraId="32F2B890" w14:textId="5E35D5D1" w:rsidR="002D54BF" w:rsidRDefault="002D54BF" w:rsidP="00974569">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bidi="en-US"/>
              </w:rPr>
            </w:pPr>
            <w:r>
              <w:rPr>
                <w:rFonts w:ascii="Arial" w:eastAsia="Times New Roman" w:hAnsi="Arial" w:cs="Arial"/>
                <w:b/>
                <w:color w:val="000000"/>
                <w:sz w:val="20"/>
                <w:lang w:bidi="en-US"/>
              </w:rPr>
              <w:t>69/22 (c)</w:t>
            </w:r>
          </w:p>
        </w:tc>
      </w:tr>
      <w:tr w:rsidR="00E26303" w:rsidRPr="00332338" w14:paraId="2289ED2B" w14:textId="77777777" w:rsidTr="00974569">
        <w:tc>
          <w:tcPr>
            <w:tcW w:w="2840" w:type="dxa"/>
            <w:shd w:val="clear" w:color="auto" w:fill="auto"/>
          </w:tcPr>
          <w:p w14:paraId="0984EB15" w14:textId="565F360E" w:rsidR="00E26303" w:rsidRDefault="00E26303" w:rsidP="00974569">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bidi="en-US"/>
              </w:rPr>
            </w:pPr>
            <w:r>
              <w:rPr>
                <w:rFonts w:ascii="Arial" w:eastAsia="Times New Roman" w:hAnsi="Arial" w:cs="Arial"/>
                <w:b/>
                <w:color w:val="000000"/>
                <w:sz w:val="20"/>
                <w:lang w:bidi="en-US"/>
              </w:rPr>
              <w:t>September 2023</w:t>
            </w:r>
          </w:p>
        </w:tc>
        <w:tc>
          <w:tcPr>
            <w:tcW w:w="2841" w:type="dxa"/>
            <w:shd w:val="clear" w:color="auto" w:fill="auto"/>
          </w:tcPr>
          <w:p w14:paraId="4B3B328F" w14:textId="4E245079" w:rsidR="00E26303" w:rsidRDefault="00E26303" w:rsidP="00974569">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bidi="en-US"/>
              </w:rPr>
            </w:pPr>
            <w:r>
              <w:rPr>
                <w:rFonts w:ascii="Arial" w:eastAsia="Times New Roman" w:hAnsi="Arial" w:cs="Arial"/>
                <w:b/>
                <w:color w:val="000000"/>
                <w:sz w:val="20"/>
                <w:lang w:bidi="en-US"/>
              </w:rPr>
              <w:t>V5.</w:t>
            </w:r>
          </w:p>
        </w:tc>
        <w:tc>
          <w:tcPr>
            <w:tcW w:w="2841" w:type="dxa"/>
            <w:shd w:val="clear" w:color="auto" w:fill="auto"/>
          </w:tcPr>
          <w:p w14:paraId="390F7F0D" w14:textId="19885538" w:rsidR="00E26303" w:rsidRDefault="00E26303" w:rsidP="00974569">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bidi="en-US"/>
              </w:rPr>
            </w:pPr>
            <w:r>
              <w:rPr>
                <w:rFonts w:ascii="Arial" w:eastAsia="Times New Roman" w:hAnsi="Arial" w:cs="Arial"/>
                <w:b/>
                <w:color w:val="000000"/>
                <w:sz w:val="20"/>
                <w:lang w:bidi="en-US"/>
              </w:rPr>
              <w:t>64/23 (f)</w:t>
            </w:r>
          </w:p>
        </w:tc>
      </w:tr>
    </w:tbl>
    <w:p w14:paraId="4594D64B" w14:textId="6D1D0B9E" w:rsidR="00EE0EAE" w:rsidRPr="00757B5E" w:rsidRDefault="00EE0EAE" w:rsidP="00757B5E">
      <w:pPr>
        <w:jc w:val="center"/>
        <w:rPr>
          <w:sz w:val="72"/>
          <w:szCs w:val="72"/>
        </w:rPr>
      </w:pPr>
    </w:p>
    <w:p w14:paraId="79EDD0F7" w14:textId="77777777" w:rsidR="00EE0EAE" w:rsidRPr="00757B5E" w:rsidRDefault="00EE0EAE" w:rsidP="00757B5E">
      <w:pPr>
        <w:jc w:val="center"/>
        <w:rPr>
          <w:sz w:val="72"/>
          <w:szCs w:val="72"/>
        </w:rPr>
      </w:pPr>
    </w:p>
    <w:p w14:paraId="33767CC8" w14:textId="77777777" w:rsidR="00EE0EAE" w:rsidRDefault="00EE0EAE" w:rsidP="00EE0EAE">
      <w:r>
        <w:t xml:space="preserve"> </w:t>
      </w:r>
    </w:p>
    <w:p w14:paraId="639DD19B" w14:textId="77777777" w:rsidR="00EE0EAE" w:rsidRDefault="00EE0EAE" w:rsidP="00EE0EAE">
      <w:r>
        <w:t xml:space="preserve"> </w:t>
      </w:r>
    </w:p>
    <w:p w14:paraId="387F160E" w14:textId="77777777" w:rsidR="00EE0EAE" w:rsidRDefault="00EE0EAE" w:rsidP="00EE0EAE">
      <w:r>
        <w:t xml:space="preserve"> </w:t>
      </w:r>
    </w:p>
    <w:p w14:paraId="7E7DDC64" w14:textId="77777777" w:rsidR="00EE0EAE" w:rsidRDefault="00EE0EAE" w:rsidP="00EE0EAE">
      <w:r>
        <w:t xml:space="preserve"> </w:t>
      </w:r>
    </w:p>
    <w:p w14:paraId="3D7CE935" w14:textId="77777777" w:rsidR="00EE0EAE" w:rsidRDefault="00EE0EAE" w:rsidP="00EE0EAE">
      <w:r>
        <w:t xml:space="preserve"> </w:t>
      </w:r>
    </w:p>
    <w:p w14:paraId="7C0B59E9" w14:textId="77777777" w:rsidR="00757B5E" w:rsidRDefault="00757B5E" w:rsidP="00EE0EAE"/>
    <w:p w14:paraId="5A8540AB" w14:textId="77777777" w:rsidR="00757B5E" w:rsidRDefault="00757B5E" w:rsidP="00EE0EAE"/>
    <w:p w14:paraId="450ED83B" w14:textId="77777777" w:rsidR="00757B5E" w:rsidRDefault="00757B5E" w:rsidP="00EE0EAE"/>
    <w:p w14:paraId="658A2FCA" w14:textId="77777777" w:rsidR="00757B5E" w:rsidRDefault="00757B5E" w:rsidP="00EE0EAE"/>
    <w:p w14:paraId="015848DB" w14:textId="77777777" w:rsidR="00757B5E" w:rsidRDefault="00757B5E" w:rsidP="00EE0EAE"/>
    <w:p w14:paraId="32EF9F53" w14:textId="77777777" w:rsidR="00757B5E" w:rsidRDefault="00757B5E" w:rsidP="00EE0EAE"/>
    <w:p w14:paraId="2DBFFB9C" w14:textId="77777777" w:rsidR="00757B5E" w:rsidRDefault="00757B5E" w:rsidP="00EE0EAE"/>
    <w:p w14:paraId="39246773" w14:textId="77777777" w:rsidR="00757B5E" w:rsidRDefault="00757B5E" w:rsidP="00EE0EAE"/>
    <w:p w14:paraId="44A18BD1" w14:textId="77777777" w:rsidR="00757B5E" w:rsidRDefault="00757B5E" w:rsidP="00EE0EAE"/>
    <w:p w14:paraId="5700505E" w14:textId="77777777" w:rsidR="00757B5E" w:rsidRDefault="00757B5E" w:rsidP="00EE0EAE"/>
    <w:p w14:paraId="42181831" w14:textId="77777777" w:rsidR="00757B5E" w:rsidRDefault="00757B5E" w:rsidP="00EE0EAE"/>
    <w:p w14:paraId="3164D4D0" w14:textId="77777777" w:rsidR="00757B5E" w:rsidRDefault="00757B5E" w:rsidP="00EE0EAE"/>
    <w:p w14:paraId="0444EE35" w14:textId="77777777" w:rsidR="00757B5E" w:rsidRDefault="00757B5E" w:rsidP="00EE0EAE"/>
    <w:p w14:paraId="63731509" w14:textId="77777777" w:rsidR="00757B5E" w:rsidRDefault="00757B5E" w:rsidP="00EE0EAE"/>
    <w:p w14:paraId="0F79BD98" w14:textId="36BE70E9" w:rsidR="00EE0EAE" w:rsidRDefault="00EE0EAE" w:rsidP="00EE0EAE">
      <w:r>
        <w:t xml:space="preserve"> </w:t>
      </w:r>
    </w:p>
    <w:p w14:paraId="4C6B2365" w14:textId="77777777" w:rsidR="00EE0EAE" w:rsidRDefault="00EE0EAE" w:rsidP="00EE0EAE"/>
    <w:p w14:paraId="1D235EF1" w14:textId="70FE0D0E" w:rsidR="00A21E04" w:rsidRPr="007C7FC9" w:rsidRDefault="00EE0EAE" w:rsidP="00A21E04">
      <w:pPr>
        <w:pStyle w:val="ListParagraph"/>
        <w:numPr>
          <w:ilvl w:val="0"/>
          <w:numId w:val="1"/>
        </w:numPr>
        <w:ind w:left="284" w:hanging="284"/>
        <w:rPr>
          <w:b/>
          <w:u w:val="single"/>
        </w:rPr>
      </w:pPr>
      <w:r w:rsidRPr="007C7FC9">
        <w:rPr>
          <w:b/>
          <w:u w:val="single"/>
        </w:rPr>
        <w:t xml:space="preserve">Introduction </w:t>
      </w:r>
    </w:p>
    <w:p w14:paraId="4539B5DA" w14:textId="61733E21" w:rsidR="00EE0EAE" w:rsidRDefault="00A21E04" w:rsidP="00A21E04">
      <w:r>
        <w:t xml:space="preserve">Frensham </w:t>
      </w:r>
      <w:r w:rsidR="00EE0EAE">
        <w:t>P</w:t>
      </w:r>
      <w:r>
        <w:t xml:space="preserve">arish </w:t>
      </w:r>
      <w:r w:rsidR="00EE0EAE">
        <w:t>C</w:t>
      </w:r>
      <w:r>
        <w:t xml:space="preserve">ouncil </w:t>
      </w:r>
      <w:r w:rsidR="00EE0EAE">
        <w:t xml:space="preserve">has recognised the importance of producing and maintaining a Business Continuity Plan for implementation in the event of disruptions to the day to day running of the Council. This plan identifies the instances of disruption, the immediate responses, the procedures to follow to maintain continuity of service and the follow-up procedures and necessary changes to service delivery, where such services are disrupted by factors within </w:t>
      </w:r>
      <w:r>
        <w:t xml:space="preserve">Frensham </w:t>
      </w:r>
      <w:r w:rsidR="00EE0EAE">
        <w:t xml:space="preserve">Parish Council’s area of responsibility.  </w:t>
      </w:r>
    </w:p>
    <w:p w14:paraId="52025611" w14:textId="77777777" w:rsidR="00EE0EAE" w:rsidRDefault="00EE0EAE" w:rsidP="00EE0EAE">
      <w:r>
        <w:t xml:space="preserve"> </w:t>
      </w:r>
    </w:p>
    <w:p w14:paraId="0232AB5C" w14:textId="6CE48A23" w:rsidR="00A21E04" w:rsidRPr="007C7FC9" w:rsidRDefault="00EE0EAE" w:rsidP="00A21E04">
      <w:pPr>
        <w:pStyle w:val="ListParagraph"/>
        <w:numPr>
          <w:ilvl w:val="0"/>
          <w:numId w:val="1"/>
        </w:numPr>
        <w:ind w:left="284" w:hanging="284"/>
        <w:rPr>
          <w:b/>
          <w:u w:val="single"/>
        </w:rPr>
      </w:pPr>
      <w:r w:rsidRPr="007C7FC9">
        <w:rPr>
          <w:b/>
          <w:u w:val="single"/>
        </w:rPr>
        <w:t xml:space="preserve">Core Business of </w:t>
      </w:r>
      <w:r w:rsidR="00A21E04" w:rsidRPr="007C7FC9">
        <w:rPr>
          <w:b/>
          <w:u w:val="single"/>
        </w:rPr>
        <w:t>Frensham</w:t>
      </w:r>
      <w:r w:rsidRPr="007C7FC9">
        <w:rPr>
          <w:b/>
          <w:u w:val="single"/>
        </w:rPr>
        <w:t xml:space="preserve"> Parish Council  </w:t>
      </w:r>
    </w:p>
    <w:p w14:paraId="1FDC1D9B" w14:textId="77777777" w:rsidR="00A21E04" w:rsidRDefault="00EE0EAE" w:rsidP="00A21E04">
      <w:r>
        <w:t xml:space="preserve">The Council provides local services to its electorate which includes the provision of: </w:t>
      </w:r>
    </w:p>
    <w:p w14:paraId="64689887" w14:textId="77777777" w:rsidR="00A21E04" w:rsidRDefault="00EE0EAE" w:rsidP="00A21E04">
      <w:pPr>
        <w:pStyle w:val="ListParagraph"/>
        <w:numPr>
          <w:ilvl w:val="0"/>
          <w:numId w:val="2"/>
        </w:numPr>
      </w:pPr>
      <w:r>
        <w:t xml:space="preserve">Website, notice boards, newsletter information and the use of other social media to communicate important and relevant matters </w:t>
      </w:r>
    </w:p>
    <w:p w14:paraId="2EA547CE" w14:textId="13646DC8" w:rsidR="00A21E04" w:rsidRDefault="00EE0EAE" w:rsidP="00A21E04">
      <w:pPr>
        <w:pStyle w:val="ListParagraph"/>
        <w:numPr>
          <w:ilvl w:val="0"/>
          <w:numId w:val="2"/>
        </w:numPr>
      </w:pPr>
      <w:r>
        <w:t xml:space="preserve">Parks and Opens Spaces including </w:t>
      </w:r>
      <w:r w:rsidR="00DB59A0">
        <w:t>one</w:t>
      </w:r>
      <w:r w:rsidR="00A21E04">
        <w:t xml:space="preserve"> </w:t>
      </w:r>
      <w:r>
        <w:t>play area</w:t>
      </w:r>
    </w:p>
    <w:p w14:paraId="2898C391" w14:textId="77777777" w:rsidR="00A21E04" w:rsidRDefault="00EE0EAE" w:rsidP="00A21E04">
      <w:pPr>
        <w:pStyle w:val="ListParagraph"/>
        <w:numPr>
          <w:ilvl w:val="0"/>
          <w:numId w:val="2"/>
        </w:numPr>
      </w:pPr>
      <w:r>
        <w:t xml:space="preserve">Benches  </w:t>
      </w:r>
    </w:p>
    <w:p w14:paraId="1A841330" w14:textId="77777777" w:rsidR="00A21E04" w:rsidRDefault="00EE0EAE" w:rsidP="00A21E04">
      <w:pPr>
        <w:pStyle w:val="ListParagraph"/>
        <w:numPr>
          <w:ilvl w:val="0"/>
          <w:numId w:val="2"/>
        </w:numPr>
      </w:pPr>
      <w:r>
        <w:t xml:space="preserve">Waste bins in the play areas </w:t>
      </w:r>
    </w:p>
    <w:p w14:paraId="068338D7" w14:textId="6A8A5EBD" w:rsidR="00A21E04" w:rsidRDefault="00EE0EAE" w:rsidP="00A21E04">
      <w:pPr>
        <w:pStyle w:val="ListParagraph"/>
        <w:numPr>
          <w:ilvl w:val="0"/>
          <w:numId w:val="2"/>
        </w:numPr>
      </w:pPr>
      <w:r>
        <w:t xml:space="preserve">The Parish Room  </w:t>
      </w:r>
    </w:p>
    <w:p w14:paraId="14D8568E" w14:textId="77777777" w:rsidR="00A21E04" w:rsidRDefault="00EE0EAE" w:rsidP="00A21E04">
      <w:pPr>
        <w:pStyle w:val="ListParagraph"/>
        <w:numPr>
          <w:ilvl w:val="0"/>
          <w:numId w:val="2"/>
        </w:numPr>
      </w:pPr>
      <w:r>
        <w:t xml:space="preserve">War Memorial </w:t>
      </w:r>
    </w:p>
    <w:p w14:paraId="6AD34651" w14:textId="77777777" w:rsidR="00A21E04" w:rsidRDefault="00EE0EAE" w:rsidP="00A21E04">
      <w:pPr>
        <w:pStyle w:val="ListParagraph"/>
        <w:numPr>
          <w:ilvl w:val="0"/>
          <w:numId w:val="2"/>
        </w:numPr>
      </w:pPr>
      <w:r>
        <w:t xml:space="preserve">Issuing of grants twice a year </w:t>
      </w:r>
    </w:p>
    <w:p w14:paraId="710B362B" w14:textId="77777777" w:rsidR="00153845" w:rsidRDefault="00EE0EAE" w:rsidP="00A21E04">
      <w:pPr>
        <w:pStyle w:val="ListParagraph"/>
        <w:numPr>
          <w:ilvl w:val="0"/>
          <w:numId w:val="2"/>
        </w:numPr>
      </w:pPr>
      <w:r>
        <w:t xml:space="preserve">Lengthsman works – the Lengthsman is funded by </w:t>
      </w:r>
      <w:r w:rsidR="00A21E04">
        <w:t>S</w:t>
      </w:r>
      <w:r>
        <w:t xml:space="preserve">CC </w:t>
      </w:r>
    </w:p>
    <w:p w14:paraId="4D2D209F" w14:textId="77777777" w:rsidR="00153845" w:rsidRDefault="00EE0EAE" w:rsidP="00A21E04">
      <w:pPr>
        <w:pStyle w:val="ListParagraph"/>
        <w:numPr>
          <w:ilvl w:val="0"/>
          <w:numId w:val="2"/>
        </w:numPr>
      </w:pPr>
      <w:r>
        <w:t xml:space="preserve">Acting as a statutory consultee on planning applications   </w:t>
      </w:r>
    </w:p>
    <w:p w14:paraId="1374D076" w14:textId="77777777" w:rsidR="00153845" w:rsidRDefault="00EE0EAE" w:rsidP="00A21E04">
      <w:pPr>
        <w:pStyle w:val="ListParagraph"/>
        <w:numPr>
          <w:ilvl w:val="0"/>
          <w:numId w:val="2"/>
        </w:numPr>
      </w:pPr>
      <w:r>
        <w:t xml:space="preserve">Managing the finances of the Council and using the precept for the benefit of the community  </w:t>
      </w:r>
    </w:p>
    <w:p w14:paraId="3EACBD44" w14:textId="0E45CE02" w:rsidR="00EE0EAE" w:rsidRDefault="00EE0EAE" w:rsidP="00A21E04">
      <w:pPr>
        <w:pStyle w:val="ListParagraph"/>
        <w:numPr>
          <w:ilvl w:val="0"/>
          <w:numId w:val="2"/>
        </w:numPr>
      </w:pPr>
      <w:r>
        <w:t xml:space="preserve">Liaising with the </w:t>
      </w:r>
      <w:r w:rsidR="00153845">
        <w:t>Borough</w:t>
      </w:r>
      <w:r>
        <w:t xml:space="preserve"> and County Councils and other partner organisations on issues that affect the parish  </w:t>
      </w:r>
    </w:p>
    <w:p w14:paraId="03E5B38C" w14:textId="77777777" w:rsidR="00EE0EAE" w:rsidRDefault="00EE0EAE" w:rsidP="00EE0EAE">
      <w:r>
        <w:t xml:space="preserve"> </w:t>
      </w:r>
    </w:p>
    <w:p w14:paraId="4FBA77A5" w14:textId="3F8CCE2E" w:rsidR="00153845" w:rsidRPr="007C7FC9" w:rsidRDefault="00EE0EAE" w:rsidP="007C7FC9">
      <w:pPr>
        <w:pStyle w:val="ListParagraph"/>
        <w:numPr>
          <w:ilvl w:val="0"/>
          <w:numId w:val="1"/>
        </w:numPr>
        <w:ind w:left="284" w:hanging="284"/>
        <w:rPr>
          <w:b/>
          <w:u w:val="single"/>
        </w:rPr>
      </w:pPr>
      <w:r w:rsidRPr="007C7FC9">
        <w:rPr>
          <w:b/>
          <w:u w:val="single"/>
        </w:rPr>
        <w:t xml:space="preserve">Potential causes of disruption: </w:t>
      </w:r>
    </w:p>
    <w:p w14:paraId="1CAAFBA7" w14:textId="161049AC" w:rsidR="00153845" w:rsidRPr="007C7FC9" w:rsidRDefault="00EE0EAE" w:rsidP="007C7FC9">
      <w:pPr>
        <w:pStyle w:val="ListParagraph"/>
        <w:tabs>
          <w:tab w:val="left" w:pos="709"/>
        </w:tabs>
        <w:ind w:left="709" w:hanging="709"/>
        <w:rPr>
          <w:b/>
        </w:rPr>
      </w:pPr>
      <w:r w:rsidRPr="007C7FC9">
        <w:rPr>
          <w:b/>
        </w:rPr>
        <w:t xml:space="preserve">Damage caused by </w:t>
      </w:r>
      <w:r w:rsidR="00153845" w:rsidRPr="007C7FC9">
        <w:rPr>
          <w:b/>
        </w:rPr>
        <w:t>–</w:t>
      </w:r>
      <w:r w:rsidRPr="007C7FC9">
        <w:rPr>
          <w:b/>
        </w:rPr>
        <w:t xml:space="preserve"> </w:t>
      </w:r>
    </w:p>
    <w:p w14:paraId="608389A5" w14:textId="77777777" w:rsidR="00153845" w:rsidRDefault="00EE0EAE" w:rsidP="007C7FC9">
      <w:pPr>
        <w:pStyle w:val="ListParagraph"/>
        <w:ind w:left="0"/>
      </w:pPr>
      <w:r>
        <w:t xml:space="preserve">a) Storm, tempest, flood and snow  </w:t>
      </w:r>
    </w:p>
    <w:p w14:paraId="26C6D10E" w14:textId="77777777" w:rsidR="00153845" w:rsidRDefault="00EE0EAE" w:rsidP="007C7FC9">
      <w:pPr>
        <w:pStyle w:val="ListParagraph"/>
        <w:ind w:hanging="720"/>
      </w:pPr>
      <w:r>
        <w:t xml:space="preserve">b) Fire  </w:t>
      </w:r>
    </w:p>
    <w:p w14:paraId="1E25AD2C" w14:textId="31445D94" w:rsidR="00EE0EAE" w:rsidRDefault="00EE0EAE" w:rsidP="007C7FC9">
      <w:pPr>
        <w:pStyle w:val="ListParagraph"/>
        <w:ind w:hanging="720"/>
      </w:pPr>
      <w:r>
        <w:t xml:space="preserve">c) Terrorism  </w:t>
      </w:r>
    </w:p>
    <w:p w14:paraId="26712403" w14:textId="77777777" w:rsidR="00EE0EAE" w:rsidRDefault="00EE0EAE" w:rsidP="00EE0EAE">
      <w:r>
        <w:t xml:space="preserve"> </w:t>
      </w:r>
    </w:p>
    <w:p w14:paraId="45BED84F" w14:textId="77777777" w:rsidR="00925737" w:rsidRPr="007C7FC9" w:rsidRDefault="00EE0EAE" w:rsidP="00EE0EAE">
      <w:pPr>
        <w:rPr>
          <w:b/>
        </w:rPr>
      </w:pPr>
      <w:r w:rsidRPr="007C7FC9">
        <w:rPr>
          <w:b/>
        </w:rPr>
        <w:t xml:space="preserve">Failures to -  </w:t>
      </w:r>
    </w:p>
    <w:p w14:paraId="6E2720B0" w14:textId="77777777" w:rsidR="00925737" w:rsidRDefault="00EE0EAE" w:rsidP="00EE0EAE">
      <w:r>
        <w:t xml:space="preserve">a) Equipment </w:t>
      </w:r>
    </w:p>
    <w:p w14:paraId="5D7F5550" w14:textId="6E1E0336" w:rsidR="00EE0EAE" w:rsidRDefault="00EE0EAE" w:rsidP="00EE0EAE">
      <w:r>
        <w:t xml:space="preserve">b) Public services  </w:t>
      </w:r>
    </w:p>
    <w:p w14:paraId="78F8D02D" w14:textId="77777777" w:rsidR="00EE0EAE" w:rsidRPr="007C7FC9" w:rsidRDefault="00EE0EAE" w:rsidP="00EE0EAE">
      <w:pPr>
        <w:rPr>
          <w:b/>
        </w:rPr>
      </w:pPr>
      <w:r w:rsidRPr="007C7FC9">
        <w:rPr>
          <w:b/>
        </w:rPr>
        <w:t xml:space="preserve"> </w:t>
      </w:r>
    </w:p>
    <w:p w14:paraId="69A032BB" w14:textId="77777777" w:rsidR="00925737" w:rsidRPr="007C7FC9" w:rsidRDefault="00EE0EAE" w:rsidP="00EE0EAE">
      <w:pPr>
        <w:rPr>
          <w:b/>
        </w:rPr>
      </w:pPr>
      <w:r w:rsidRPr="007C7FC9">
        <w:rPr>
          <w:b/>
        </w:rPr>
        <w:t xml:space="preserve">Losses of -  </w:t>
      </w:r>
    </w:p>
    <w:p w14:paraId="0D69D01D" w14:textId="77777777" w:rsidR="00925737" w:rsidRDefault="00EE0EAE" w:rsidP="00EE0EAE">
      <w:r>
        <w:t xml:space="preserve">a) Staff through death, illness or injury or resignation, whilst on or off Council duty </w:t>
      </w:r>
    </w:p>
    <w:p w14:paraId="7C5740AF" w14:textId="7D9216CC" w:rsidR="00EE0EAE" w:rsidRDefault="00EE0EAE" w:rsidP="00EE0EAE">
      <w:r>
        <w:t xml:space="preserve">b) Cllrs by any reason which leaves the Council inquorate  </w:t>
      </w:r>
    </w:p>
    <w:p w14:paraId="68819661" w14:textId="4E72F442" w:rsidR="00943E7A" w:rsidRDefault="00943E7A" w:rsidP="00EE0EAE"/>
    <w:p w14:paraId="2B116CD5" w14:textId="5688ED96" w:rsidR="00943E7A" w:rsidRDefault="00943E7A" w:rsidP="00EE0EAE"/>
    <w:p w14:paraId="5E0F74E6" w14:textId="12047A7E" w:rsidR="00943E7A" w:rsidRDefault="00943E7A" w:rsidP="00EE0EAE"/>
    <w:p w14:paraId="50DBEC92" w14:textId="200F6ABE" w:rsidR="00943E7A" w:rsidRDefault="00943E7A" w:rsidP="00EE0EAE"/>
    <w:p w14:paraId="0A7EBC5D" w14:textId="2EB4DB58" w:rsidR="00943E7A" w:rsidRDefault="00943E7A" w:rsidP="00EE0EAE"/>
    <w:p w14:paraId="6B4F90CA" w14:textId="66727CB5" w:rsidR="00DD0E5D" w:rsidRDefault="00DD0E5D" w:rsidP="00EE0EAE"/>
    <w:p w14:paraId="5127182D" w14:textId="77777777" w:rsidR="00DD0E5D" w:rsidRDefault="00DD0E5D" w:rsidP="00EE0EAE"/>
    <w:p w14:paraId="7C829525" w14:textId="24DC500C" w:rsidR="00943E7A" w:rsidRDefault="00943E7A" w:rsidP="00EE0EAE"/>
    <w:p w14:paraId="32F7A198" w14:textId="60FF17C3" w:rsidR="00DD0E5D" w:rsidRDefault="00DD0E5D" w:rsidP="00EE0EAE"/>
    <w:p w14:paraId="353F81FC" w14:textId="5E6546E8" w:rsidR="00DD0E5D" w:rsidRDefault="00DD0E5D" w:rsidP="00EE0EAE"/>
    <w:p w14:paraId="6E5E23B8" w14:textId="2C8D4A33" w:rsidR="00DD0E5D" w:rsidRDefault="00DD0E5D" w:rsidP="00EE0EAE"/>
    <w:p w14:paraId="43643FD9" w14:textId="77F23FF2" w:rsidR="00DD0E5D" w:rsidRDefault="00DD0E5D" w:rsidP="00EE0EAE"/>
    <w:p w14:paraId="238C1822" w14:textId="50869582" w:rsidR="00DD0E5D" w:rsidRDefault="00DD0E5D" w:rsidP="00EE0EAE"/>
    <w:p w14:paraId="56228F2A" w14:textId="77777777" w:rsidR="00DD0E5D" w:rsidRDefault="00DD0E5D" w:rsidP="00EE0EAE"/>
    <w:p w14:paraId="3A5980F8" w14:textId="2F618DB3" w:rsidR="00EE0EAE" w:rsidRDefault="00EE0EAE" w:rsidP="00EE0EAE">
      <w:r>
        <w:t xml:space="preserve"> </w:t>
      </w:r>
    </w:p>
    <w:tbl>
      <w:tblPr>
        <w:tblStyle w:val="TableGrid"/>
        <w:tblW w:w="0" w:type="auto"/>
        <w:tblLook w:val="04A0" w:firstRow="1" w:lastRow="0" w:firstColumn="1" w:lastColumn="0" w:noHBand="0" w:noVBand="1"/>
      </w:tblPr>
      <w:tblGrid>
        <w:gridCol w:w="960"/>
        <w:gridCol w:w="1543"/>
        <w:gridCol w:w="1615"/>
        <w:gridCol w:w="1774"/>
        <w:gridCol w:w="1655"/>
        <w:gridCol w:w="1695"/>
      </w:tblGrid>
      <w:tr w:rsidR="00DD0E5D" w:rsidRPr="007C7FC9" w14:paraId="7785A9F3" w14:textId="77777777" w:rsidTr="00DD0E5D">
        <w:tc>
          <w:tcPr>
            <w:tcW w:w="960" w:type="dxa"/>
            <w:tcBorders>
              <w:bottom w:val="single" w:sz="4" w:space="0" w:color="auto"/>
            </w:tcBorders>
          </w:tcPr>
          <w:p w14:paraId="49DCCCB4" w14:textId="0DEFF3A4" w:rsidR="00BE5508" w:rsidRPr="007C7FC9" w:rsidRDefault="00BE5508" w:rsidP="00EE0EAE">
            <w:pPr>
              <w:rPr>
                <w:b/>
              </w:rPr>
            </w:pPr>
            <w:r>
              <w:rPr>
                <w:b/>
              </w:rPr>
              <w:t>Item No.</w:t>
            </w:r>
          </w:p>
        </w:tc>
        <w:tc>
          <w:tcPr>
            <w:tcW w:w="1543" w:type="dxa"/>
            <w:tcBorders>
              <w:bottom w:val="single" w:sz="4" w:space="0" w:color="auto"/>
            </w:tcBorders>
          </w:tcPr>
          <w:p w14:paraId="1423501C" w14:textId="7C75AF8E" w:rsidR="00BE5508" w:rsidRPr="007C7FC9" w:rsidRDefault="00BE5508" w:rsidP="00EE0EAE">
            <w:pPr>
              <w:rPr>
                <w:b/>
              </w:rPr>
            </w:pPr>
            <w:r w:rsidRPr="007C7FC9">
              <w:rPr>
                <w:b/>
              </w:rPr>
              <w:t>Event</w:t>
            </w:r>
          </w:p>
        </w:tc>
        <w:tc>
          <w:tcPr>
            <w:tcW w:w="1615" w:type="dxa"/>
            <w:tcBorders>
              <w:bottom w:val="single" w:sz="4" w:space="0" w:color="auto"/>
            </w:tcBorders>
          </w:tcPr>
          <w:p w14:paraId="29C50263" w14:textId="4BB30253" w:rsidR="00BE5508" w:rsidRPr="007C7FC9" w:rsidRDefault="00BE5508" w:rsidP="00EE0EAE">
            <w:pPr>
              <w:rPr>
                <w:b/>
              </w:rPr>
            </w:pPr>
            <w:r w:rsidRPr="007C7FC9">
              <w:rPr>
                <w:b/>
              </w:rPr>
              <w:t>Minimise Impact</w:t>
            </w:r>
          </w:p>
        </w:tc>
        <w:tc>
          <w:tcPr>
            <w:tcW w:w="1774" w:type="dxa"/>
            <w:tcBorders>
              <w:bottom w:val="single" w:sz="4" w:space="0" w:color="auto"/>
            </w:tcBorders>
          </w:tcPr>
          <w:p w14:paraId="05F95CFF" w14:textId="77BDA736" w:rsidR="00BE5508" w:rsidRPr="007C7FC9" w:rsidRDefault="00BE5508" w:rsidP="00EE0EAE">
            <w:pPr>
              <w:rPr>
                <w:b/>
              </w:rPr>
            </w:pPr>
            <w:r w:rsidRPr="007C7FC9">
              <w:rPr>
                <w:b/>
              </w:rPr>
              <w:t>Immediate Action</w:t>
            </w:r>
          </w:p>
        </w:tc>
        <w:tc>
          <w:tcPr>
            <w:tcW w:w="1655" w:type="dxa"/>
            <w:tcBorders>
              <w:bottom w:val="single" w:sz="4" w:space="0" w:color="auto"/>
            </w:tcBorders>
          </w:tcPr>
          <w:p w14:paraId="4A714B9F" w14:textId="16A3510D" w:rsidR="00BE5508" w:rsidRPr="007C7FC9" w:rsidRDefault="00BE5508" w:rsidP="00EE0EAE">
            <w:pPr>
              <w:rPr>
                <w:b/>
              </w:rPr>
            </w:pPr>
            <w:r w:rsidRPr="007C7FC9">
              <w:rPr>
                <w:b/>
              </w:rPr>
              <w:t>Continuity</w:t>
            </w:r>
          </w:p>
        </w:tc>
        <w:tc>
          <w:tcPr>
            <w:tcW w:w="1695" w:type="dxa"/>
            <w:tcBorders>
              <w:bottom w:val="single" w:sz="4" w:space="0" w:color="auto"/>
            </w:tcBorders>
          </w:tcPr>
          <w:p w14:paraId="776EFA4F" w14:textId="54305DF6" w:rsidR="00BE5508" w:rsidRPr="007C7FC9" w:rsidRDefault="00BE5508" w:rsidP="00EE0EAE">
            <w:pPr>
              <w:rPr>
                <w:b/>
              </w:rPr>
            </w:pPr>
            <w:r w:rsidRPr="007C7FC9">
              <w:rPr>
                <w:b/>
              </w:rPr>
              <w:t>Longer Term</w:t>
            </w:r>
          </w:p>
        </w:tc>
      </w:tr>
      <w:tr w:rsidR="00DD0E5D" w14:paraId="4F48D33E" w14:textId="77777777" w:rsidTr="00DD0E5D">
        <w:tc>
          <w:tcPr>
            <w:tcW w:w="960" w:type="dxa"/>
            <w:tcBorders>
              <w:top w:val="single" w:sz="4" w:space="0" w:color="auto"/>
              <w:left w:val="single" w:sz="4" w:space="0" w:color="auto"/>
              <w:bottom w:val="nil"/>
              <w:right w:val="single" w:sz="4" w:space="0" w:color="auto"/>
            </w:tcBorders>
          </w:tcPr>
          <w:p w14:paraId="64AB83DC" w14:textId="77777777" w:rsidR="00BE5508" w:rsidRDefault="00BE5508" w:rsidP="00BE5508">
            <w:pPr>
              <w:jc w:val="center"/>
            </w:pPr>
          </w:p>
          <w:p w14:paraId="14C693E8" w14:textId="22EE7E7E" w:rsidR="00BE5508" w:rsidRPr="00DD0E5D" w:rsidRDefault="00BE5508" w:rsidP="00BE5508">
            <w:pPr>
              <w:jc w:val="center"/>
            </w:pPr>
            <w:r w:rsidRPr="00DD0E5D">
              <w:rPr>
                <w:sz w:val="48"/>
                <w:szCs w:val="48"/>
              </w:rPr>
              <w:t>1</w:t>
            </w:r>
          </w:p>
        </w:tc>
        <w:tc>
          <w:tcPr>
            <w:tcW w:w="1543" w:type="dxa"/>
            <w:tcBorders>
              <w:top w:val="single" w:sz="4" w:space="0" w:color="auto"/>
              <w:left w:val="single" w:sz="4" w:space="0" w:color="auto"/>
              <w:bottom w:val="nil"/>
              <w:right w:val="single" w:sz="4" w:space="0" w:color="auto"/>
            </w:tcBorders>
          </w:tcPr>
          <w:p w14:paraId="5DD5B5DA" w14:textId="36A5E172" w:rsidR="00BE5508" w:rsidRDefault="00BE5508" w:rsidP="00EE0EAE">
            <w:r w:rsidRPr="00DA23EA">
              <w:t xml:space="preserve">Loss of Clerk due to death, sudden/ long term illness, incapacity or resignation  </w:t>
            </w:r>
          </w:p>
        </w:tc>
        <w:tc>
          <w:tcPr>
            <w:tcW w:w="1615" w:type="dxa"/>
            <w:tcBorders>
              <w:top w:val="single" w:sz="4" w:space="0" w:color="auto"/>
              <w:left w:val="single" w:sz="4" w:space="0" w:color="auto"/>
              <w:bottom w:val="nil"/>
              <w:right w:val="single" w:sz="4" w:space="0" w:color="auto"/>
            </w:tcBorders>
          </w:tcPr>
          <w:p w14:paraId="4AFD7D76" w14:textId="77777777" w:rsidR="00BE5508" w:rsidRDefault="00BE5508" w:rsidP="00DA23EA">
            <w:r>
              <w:t xml:space="preserve">a) Ensure staffing team are aware of their responsibilities.  </w:t>
            </w:r>
          </w:p>
          <w:p w14:paraId="79C2FCCB" w14:textId="77777777" w:rsidR="00BE5508" w:rsidRDefault="00BE5508" w:rsidP="00DA23EA">
            <w:r>
              <w:t xml:space="preserve"> </w:t>
            </w:r>
          </w:p>
          <w:p w14:paraId="5BB63556" w14:textId="5DF6C5DB" w:rsidR="00BE5508" w:rsidRDefault="00BE5508" w:rsidP="00DA23EA">
            <w:r>
              <w:t xml:space="preserve">b) Ensure </w:t>
            </w:r>
            <w:r w:rsidR="00F954C5">
              <w:t xml:space="preserve">business applications </w:t>
            </w:r>
            <w:r>
              <w:t xml:space="preserve">program is up to date and all key </w:t>
            </w:r>
            <w:r w:rsidRPr="00185515">
              <w:t xml:space="preserve">tasks are listed.  </w:t>
            </w:r>
          </w:p>
          <w:p w14:paraId="5F115E30" w14:textId="77777777" w:rsidR="00DD0E5D" w:rsidRDefault="00DD0E5D" w:rsidP="00DA23EA"/>
          <w:p w14:paraId="43644A56" w14:textId="6BD728A1" w:rsidR="00BE5508" w:rsidRDefault="00BE5508" w:rsidP="00185515">
            <w:r>
              <w:t xml:space="preserve">c) Access to log ins and passwords are available via the Chair/Vice Chair (to be kept locked in filing cabinet) </w:t>
            </w:r>
          </w:p>
          <w:p w14:paraId="6AAE5FA8" w14:textId="21E15E99" w:rsidR="00BE5508" w:rsidRDefault="00BE5508" w:rsidP="00DA23EA">
            <w:r>
              <w:t>extraordinary meeting to confirm appointment of temporary cover, recruitment is started as appropriate for event.</w:t>
            </w:r>
          </w:p>
        </w:tc>
        <w:tc>
          <w:tcPr>
            <w:tcW w:w="1774" w:type="dxa"/>
            <w:tcBorders>
              <w:top w:val="single" w:sz="4" w:space="0" w:color="auto"/>
              <w:left w:val="single" w:sz="4" w:space="0" w:color="auto"/>
              <w:bottom w:val="nil"/>
              <w:right w:val="single" w:sz="4" w:space="0" w:color="auto"/>
            </w:tcBorders>
          </w:tcPr>
          <w:p w14:paraId="4CA843C9" w14:textId="77777777" w:rsidR="00BE5508" w:rsidRDefault="00BE5508" w:rsidP="00EE0EAE">
            <w:r w:rsidRPr="00185515">
              <w:t xml:space="preserve">Chairman and Vice-Chairman to be informed.  </w:t>
            </w:r>
          </w:p>
          <w:p w14:paraId="41589AA7" w14:textId="77777777" w:rsidR="00BE5508" w:rsidRDefault="00BE5508" w:rsidP="00EE0EAE"/>
          <w:p w14:paraId="3E98ACB6" w14:textId="1DDD9B28" w:rsidR="00BE5508" w:rsidRDefault="00BE5508" w:rsidP="00EE0EAE">
            <w:r w:rsidRPr="00185515">
              <w:t xml:space="preserve">Chairman to Inform Council.   </w:t>
            </w:r>
          </w:p>
        </w:tc>
        <w:tc>
          <w:tcPr>
            <w:tcW w:w="1655" w:type="dxa"/>
            <w:tcBorders>
              <w:top w:val="single" w:sz="4" w:space="0" w:color="auto"/>
              <w:left w:val="single" w:sz="4" w:space="0" w:color="auto"/>
              <w:bottom w:val="nil"/>
              <w:right w:val="single" w:sz="4" w:space="0" w:color="auto"/>
            </w:tcBorders>
          </w:tcPr>
          <w:p w14:paraId="191702B3" w14:textId="77777777" w:rsidR="00BE5508" w:rsidRDefault="00BE5508" w:rsidP="00EE0EAE">
            <w:r w:rsidRPr="00185515">
              <w:t xml:space="preserve">Recruit temporary replacement.  </w:t>
            </w:r>
          </w:p>
          <w:p w14:paraId="07799D8B" w14:textId="77777777" w:rsidR="00BE5508" w:rsidRDefault="00BE5508" w:rsidP="00EE0EAE"/>
          <w:p w14:paraId="0226A58D" w14:textId="02149E60" w:rsidR="00BE5508" w:rsidRDefault="00BE5508" w:rsidP="00EE0EAE">
            <w:r w:rsidRPr="00185515">
              <w:t xml:space="preserve"> Seek and employ permanent Clerk.</w:t>
            </w:r>
          </w:p>
        </w:tc>
        <w:tc>
          <w:tcPr>
            <w:tcW w:w="1695" w:type="dxa"/>
            <w:tcBorders>
              <w:top w:val="single" w:sz="4" w:space="0" w:color="auto"/>
              <w:left w:val="single" w:sz="4" w:space="0" w:color="auto"/>
              <w:bottom w:val="nil"/>
              <w:right w:val="single" w:sz="4" w:space="0" w:color="auto"/>
            </w:tcBorders>
          </w:tcPr>
          <w:p w14:paraId="1FA9C720" w14:textId="5DDD6A58" w:rsidR="00BE5508" w:rsidRDefault="00BE5508" w:rsidP="00EE0EAE">
            <w:r w:rsidRPr="00185515">
              <w:t>Review procedures to ensure minimal impact from loss.</w:t>
            </w:r>
          </w:p>
        </w:tc>
      </w:tr>
      <w:tr w:rsidR="00DD0E5D" w14:paraId="35E7273F" w14:textId="77777777" w:rsidTr="00DD0E5D">
        <w:tc>
          <w:tcPr>
            <w:tcW w:w="960" w:type="dxa"/>
            <w:tcBorders>
              <w:top w:val="nil"/>
              <w:left w:val="single" w:sz="4" w:space="0" w:color="auto"/>
              <w:bottom w:val="single" w:sz="4" w:space="0" w:color="auto"/>
              <w:right w:val="single" w:sz="4" w:space="0" w:color="auto"/>
            </w:tcBorders>
          </w:tcPr>
          <w:p w14:paraId="6311CCD2" w14:textId="77777777" w:rsidR="00BE5508" w:rsidRDefault="00BE5508" w:rsidP="00BE5508">
            <w:pPr>
              <w:jc w:val="center"/>
            </w:pPr>
          </w:p>
          <w:p w14:paraId="1D185A72" w14:textId="73123FDF" w:rsidR="00F954C5" w:rsidRDefault="00F954C5" w:rsidP="00BE5508">
            <w:pPr>
              <w:jc w:val="center"/>
            </w:pPr>
          </w:p>
        </w:tc>
        <w:tc>
          <w:tcPr>
            <w:tcW w:w="1543" w:type="dxa"/>
            <w:tcBorders>
              <w:top w:val="nil"/>
              <w:left w:val="single" w:sz="4" w:space="0" w:color="auto"/>
              <w:bottom w:val="single" w:sz="4" w:space="0" w:color="auto"/>
              <w:right w:val="single" w:sz="4" w:space="0" w:color="auto"/>
            </w:tcBorders>
          </w:tcPr>
          <w:p w14:paraId="523AB044" w14:textId="2124D551" w:rsidR="00BE5508" w:rsidRDefault="00BE5508" w:rsidP="00185515">
            <w:r>
              <w:t xml:space="preserve">a) Death or serious injury to member of staff whilst carrying out Council duties  </w:t>
            </w:r>
          </w:p>
          <w:p w14:paraId="308909C1" w14:textId="77777777" w:rsidR="00BE5508" w:rsidRDefault="00BE5508" w:rsidP="00185515">
            <w:r>
              <w:t xml:space="preserve"> </w:t>
            </w:r>
          </w:p>
          <w:p w14:paraId="1447FDEB" w14:textId="77777777" w:rsidR="00BE5508" w:rsidRDefault="00BE5508" w:rsidP="00185515">
            <w:r>
              <w:t xml:space="preserve">or  </w:t>
            </w:r>
          </w:p>
          <w:p w14:paraId="28E4DAD1" w14:textId="77777777" w:rsidR="00BE5508" w:rsidRDefault="00BE5508" w:rsidP="00185515">
            <w:r>
              <w:t xml:space="preserve"> </w:t>
            </w:r>
          </w:p>
          <w:p w14:paraId="6EAB5179" w14:textId="77777777" w:rsidR="00BE5508" w:rsidRDefault="00BE5508" w:rsidP="00185515">
            <w:r>
              <w:t xml:space="preserve">b) Prolonged absence or resignation or dismissal of staff. </w:t>
            </w:r>
          </w:p>
          <w:p w14:paraId="0C972CCA" w14:textId="3D618F16" w:rsidR="00BE5508" w:rsidRPr="00DA23EA" w:rsidRDefault="00BE5508" w:rsidP="00185515">
            <w:r>
              <w:t>Having others trained or acquainted with the duties of all members of staff.</w:t>
            </w:r>
          </w:p>
        </w:tc>
        <w:tc>
          <w:tcPr>
            <w:tcW w:w="1615" w:type="dxa"/>
            <w:tcBorders>
              <w:top w:val="nil"/>
              <w:left w:val="single" w:sz="4" w:space="0" w:color="auto"/>
              <w:bottom w:val="single" w:sz="4" w:space="0" w:color="auto"/>
              <w:right w:val="single" w:sz="4" w:space="0" w:color="auto"/>
            </w:tcBorders>
          </w:tcPr>
          <w:p w14:paraId="1E9DE606" w14:textId="4044D89C" w:rsidR="00BE5508" w:rsidRDefault="00BE5508" w:rsidP="00DA23EA">
            <w:r w:rsidRPr="00185515">
              <w:t>Written procedures are in place for tasks such as Planning Committee, play area risk assessments, website, agenda and minutes,  Basic finances.</w:t>
            </w:r>
          </w:p>
        </w:tc>
        <w:tc>
          <w:tcPr>
            <w:tcW w:w="1774" w:type="dxa"/>
            <w:tcBorders>
              <w:top w:val="nil"/>
              <w:left w:val="single" w:sz="4" w:space="0" w:color="auto"/>
              <w:bottom w:val="single" w:sz="4" w:space="0" w:color="auto"/>
              <w:right w:val="single" w:sz="4" w:space="0" w:color="auto"/>
            </w:tcBorders>
          </w:tcPr>
          <w:p w14:paraId="21F1DBBE" w14:textId="4F46366E" w:rsidR="00BE5508" w:rsidRDefault="00BE5508" w:rsidP="00EE0EAE">
            <w:r w:rsidRPr="00185515">
              <w:t>Clerk</w:t>
            </w:r>
            <w:r w:rsidR="00F954C5">
              <w:t>/Chair</w:t>
            </w:r>
            <w:r w:rsidRPr="00185515">
              <w:t xml:space="preserve"> to be informed who will report to the Council.</w:t>
            </w:r>
          </w:p>
          <w:p w14:paraId="05A595AB" w14:textId="77777777" w:rsidR="00BE5508" w:rsidRDefault="00BE5508" w:rsidP="00EE0EAE">
            <w:r w:rsidRPr="00185515">
              <w:t xml:space="preserve"> </w:t>
            </w:r>
          </w:p>
          <w:p w14:paraId="04773DAF" w14:textId="06A9A490" w:rsidR="00BE5508" w:rsidRDefault="00BE5508" w:rsidP="00EE0EAE">
            <w:r w:rsidRPr="00185515">
              <w:t>Clerk</w:t>
            </w:r>
            <w:r w:rsidR="00F954C5">
              <w:t>/Chair</w:t>
            </w:r>
            <w:r w:rsidRPr="00185515">
              <w:t xml:space="preserve"> to inform the insurance company.   </w:t>
            </w:r>
          </w:p>
          <w:p w14:paraId="4BE65AF1" w14:textId="77777777" w:rsidR="00BE5508" w:rsidRDefault="00BE5508" w:rsidP="00EE0EAE"/>
          <w:p w14:paraId="2A8E4734" w14:textId="60B149BE" w:rsidR="00BE5508" w:rsidRPr="00185515" w:rsidRDefault="00BE5508" w:rsidP="00EE0EAE">
            <w:r w:rsidRPr="00185515">
              <w:t>Clerk</w:t>
            </w:r>
            <w:r w:rsidR="00F954C5">
              <w:t>/Chair</w:t>
            </w:r>
            <w:r w:rsidRPr="00185515">
              <w:t xml:space="preserve"> to inform HSE if necessary.</w:t>
            </w:r>
          </w:p>
        </w:tc>
        <w:tc>
          <w:tcPr>
            <w:tcW w:w="1655" w:type="dxa"/>
            <w:tcBorders>
              <w:top w:val="nil"/>
              <w:left w:val="single" w:sz="4" w:space="0" w:color="auto"/>
              <w:bottom w:val="single" w:sz="4" w:space="0" w:color="auto"/>
              <w:right w:val="single" w:sz="4" w:space="0" w:color="auto"/>
            </w:tcBorders>
          </w:tcPr>
          <w:p w14:paraId="7D5AB14D" w14:textId="77777777" w:rsidR="00BE5508" w:rsidRDefault="00BE5508" w:rsidP="00185515">
            <w:r>
              <w:t xml:space="preserve">Seek temporary help.   </w:t>
            </w:r>
          </w:p>
          <w:p w14:paraId="08E29983" w14:textId="77777777" w:rsidR="00BE5508" w:rsidRDefault="00BE5508" w:rsidP="00185515"/>
          <w:p w14:paraId="5C4B5B79" w14:textId="1B50E15E" w:rsidR="00BE5508" w:rsidRDefault="00BE5508" w:rsidP="00185515">
            <w:r>
              <w:t xml:space="preserve">Start recruitment procedures to seek replacement. </w:t>
            </w:r>
          </w:p>
          <w:p w14:paraId="2F4E5342" w14:textId="0F6E334E" w:rsidR="00BE5508" w:rsidRPr="00185515" w:rsidRDefault="00BE5508" w:rsidP="00185515"/>
        </w:tc>
        <w:tc>
          <w:tcPr>
            <w:tcW w:w="1695" w:type="dxa"/>
            <w:tcBorders>
              <w:top w:val="nil"/>
              <w:left w:val="single" w:sz="4" w:space="0" w:color="auto"/>
              <w:bottom w:val="single" w:sz="4" w:space="0" w:color="auto"/>
              <w:right w:val="single" w:sz="4" w:space="0" w:color="auto"/>
            </w:tcBorders>
          </w:tcPr>
          <w:p w14:paraId="6ADCDBBF" w14:textId="46526D65" w:rsidR="00BE5508" w:rsidRPr="00185515" w:rsidRDefault="00BE5508" w:rsidP="00EE0EAE">
            <w:r w:rsidRPr="00185515">
              <w:t xml:space="preserve">Review procedures to ensure improvements.  </w:t>
            </w:r>
          </w:p>
        </w:tc>
      </w:tr>
      <w:tr w:rsidR="00DD0E5D" w:rsidRPr="00DD0E5D" w14:paraId="53EEF345" w14:textId="77777777" w:rsidTr="00DD0E5D">
        <w:tc>
          <w:tcPr>
            <w:tcW w:w="960" w:type="dxa"/>
            <w:tcBorders>
              <w:top w:val="single" w:sz="4" w:space="0" w:color="auto"/>
              <w:bottom w:val="single" w:sz="4" w:space="0" w:color="auto"/>
            </w:tcBorders>
          </w:tcPr>
          <w:p w14:paraId="4863BADA" w14:textId="2EBC1F68" w:rsidR="00DD0E5D" w:rsidRPr="00DD0E5D" w:rsidRDefault="00DD0E5D" w:rsidP="00DD0E5D">
            <w:pPr>
              <w:jc w:val="center"/>
              <w:rPr>
                <w:b/>
                <w:bCs/>
                <w:sz w:val="48"/>
                <w:szCs w:val="48"/>
              </w:rPr>
            </w:pPr>
            <w:r w:rsidRPr="00DD0E5D">
              <w:rPr>
                <w:b/>
                <w:bCs/>
              </w:rPr>
              <w:t>Item No.</w:t>
            </w:r>
          </w:p>
        </w:tc>
        <w:tc>
          <w:tcPr>
            <w:tcW w:w="1543" w:type="dxa"/>
            <w:tcBorders>
              <w:top w:val="single" w:sz="4" w:space="0" w:color="auto"/>
              <w:bottom w:val="single" w:sz="4" w:space="0" w:color="auto"/>
            </w:tcBorders>
          </w:tcPr>
          <w:p w14:paraId="35042951" w14:textId="020DB1BA" w:rsidR="00DD0E5D" w:rsidRPr="00DD0E5D" w:rsidRDefault="00DD0E5D" w:rsidP="00DD0E5D">
            <w:pPr>
              <w:rPr>
                <w:b/>
                <w:bCs/>
              </w:rPr>
            </w:pPr>
            <w:r w:rsidRPr="00DD0E5D">
              <w:rPr>
                <w:b/>
                <w:bCs/>
              </w:rPr>
              <w:t>Event</w:t>
            </w:r>
          </w:p>
        </w:tc>
        <w:tc>
          <w:tcPr>
            <w:tcW w:w="1615" w:type="dxa"/>
            <w:tcBorders>
              <w:top w:val="single" w:sz="4" w:space="0" w:color="auto"/>
              <w:bottom w:val="single" w:sz="4" w:space="0" w:color="auto"/>
            </w:tcBorders>
          </w:tcPr>
          <w:p w14:paraId="7BB1E662" w14:textId="6267D0FC" w:rsidR="00DD0E5D" w:rsidRPr="00DD0E5D" w:rsidRDefault="00DD0E5D" w:rsidP="00DD0E5D">
            <w:pPr>
              <w:rPr>
                <w:b/>
                <w:bCs/>
              </w:rPr>
            </w:pPr>
            <w:r w:rsidRPr="00DD0E5D">
              <w:rPr>
                <w:b/>
                <w:bCs/>
              </w:rPr>
              <w:t>Minimise Impact</w:t>
            </w:r>
          </w:p>
        </w:tc>
        <w:tc>
          <w:tcPr>
            <w:tcW w:w="1774" w:type="dxa"/>
            <w:tcBorders>
              <w:top w:val="single" w:sz="4" w:space="0" w:color="auto"/>
              <w:bottom w:val="single" w:sz="4" w:space="0" w:color="auto"/>
            </w:tcBorders>
          </w:tcPr>
          <w:p w14:paraId="72E03542" w14:textId="43C93807" w:rsidR="00DD0E5D" w:rsidRPr="00DD0E5D" w:rsidRDefault="00DD0E5D" w:rsidP="00DD0E5D">
            <w:pPr>
              <w:rPr>
                <w:b/>
                <w:bCs/>
              </w:rPr>
            </w:pPr>
            <w:r w:rsidRPr="00DD0E5D">
              <w:rPr>
                <w:b/>
                <w:bCs/>
              </w:rPr>
              <w:t>Immediate Action</w:t>
            </w:r>
          </w:p>
        </w:tc>
        <w:tc>
          <w:tcPr>
            <w:tcW w:w="1655" w:type="dxa"/>
            <w:tcBorders>
              <w:top w:val="single" w:sz="4" w:space="0" w:color="auto"/>
              <w:bottom w:val="single" w:sz="4" w:space="0" w:color="auto"/>
            </w:tcBorders>
          </w:tcPr>
          <w:p w14:paraId="1E682854" w14:textId="19774547" w:rsidR="00DD0E5D" w:rsidRPr="00DD0E5D" w:rsidRDefault="00DD0E5D" w:rsidP="00DD0E5D">
            <w:pPr>
              <w:rPr>
                <w:b/>
                <w:bCs/>
              </w:rPr>
            </w:pPr>
            <w:r w:rsidRPr="00DD0E5D">
              <w:rPr>
                <w:b/>
                <w:bCs/>
              </w:rPr>
              <w:t>Continuity</w:t>
            </w:r>
          </w:p>
        </w:tc>
        <w:tc>
          <w:tcPr>
            <w:tcW w:w="1695" w:type="dxa"/>
            <w:tcBorders>
              <w:top w:val="single" w:sz="4" w:space="0" w:color="auto"/>
              <w:bottom w:val="single" w:sz="4" w:space="0" w:color="auto"/>
            </w:tcBorders>
          </w:tcPr>
          <w:p w14:paraId="1CDFE207" w14:textId="0FA97B61" w:rsidR="00DD0E5D" w:rsidRPr="00DD0E5D" w:rsidRDefault="00DD0E5D" w:rsidP="00DD0E5D">
            <w:pPr>
              <w:rPr>
                <w:b/>
                <w:bCs/>
              </w:rPr>
            </w:pPr>
            <w:r w:rsidRPr="00DD0E5D">
              <w:rPr>
                <w:b/>
                <w:bCs/>
              </w:rPr>
              <w:t>Longer Term</w:t>
            </w:r>
          </w:p>
        </w:tc>
      </w:tr>
      <w:tr w:rsidR="00BE5508" w14:paraId="5963E155" w14:textId="77777777" w:rsidTr="00DD0E5D">
        <w:tc>
          <w:tcPr>
            <w:tcW w:w="960" w:type="dxa"/>
            <w:tcBorders>
              <w:top w:val="single" w:sz="4" w:space="0" w:color="auto"/>
              <w:bottom w:val="single" w:sz="4" w:space="0" w:color="auto"/>
            </w:tcBorders>
          </w:tcPr>
          <w:p w14:paraId="5C43ABD7" w14:textId="34701A2A" w:rsidR="00BE5508" w:rsidRPr="00185515" w:rsidRDefault="00F954C5" w:rsidP="00BE5508">
            <w:pPr>
              <w:jc w:val="center"/>
            </w:pPr>
            <w:r w:rsidRPr="00DD0E5D">
              <w:rPr>
                <w:sz w:val="48"/>
                <w:szCs w:val="48"/>
              </w:rPr>
              <w:t>2</w:t>
            </w:r>
          </w:p>
        </w:tc>
        <w:tc>
          <w:tcPr>
            <w:tcW w:w="1543" w:type="dxa"/>
            <w:tcBorders>
              <w:top w:val="single" w:sz="4" w:space="0" w:color="auto"/>
              <w:bottom w:val="single" w:sz="4" w:space="0" w:color="auto"/>
            </w:tcBorders>
          </w:tcPr>
          <w:p w14:paraId="11DD8A91" w14:textId="4A528EF8" w:rsidR="00BE5508" w:rsidRPr="00DA23EA" w:rsidRDefault="00BE5508" w:rsidP="00EE0EAE">
            <w:r w:rsidRPr="00185515">
              <w:t>Loss of Cllrs due to multiple resignations (causing Council to be inquorate).</w:t>
            </w:r>
          </w:p>
        </w:tc>
        <w:tc>
          <w:tcPr>
            <w:tcW w:w="1615" w:type="dxa"/>
            <w:tcBorders>
              <w:top w:val="single" w:sz="4" w:space="0" w:color="auto"/>
              <w:bottom w:val="single" w:sz="4" w:space="0" w:color="auto"/>
            </w:tcBorders>
          </w:tcPr>
          <w:p w14:paraId="7B199F5C" w14:textId="116B9514" w:rsidR="00BE5508" w:rsidRDefault="00BE5508" w:rsidP="00185515">
            <w:r>
              <w:t>Co-option of Cllrs who may be in reserve.</w:t>
            </w:r>
          </w:p>
        </w:tc>
        <w:tc>
          <w:tcPr>
            <w:tcW w:w="1774" w:type="dxa"/>
            <w:tcBorders>
              <w:top w:val="single" w:sz="4" w:space="0" w:color="auto"/>
              <w:bottom w:val="single" w:sz="4" w:space="0" w:color="auto"/>
            </w:tcBorders>
          </w:tcPr>
          <w:p w14:paraId="0E13E440" w14:textId="77777777" w:rsidR="00BE5508" w:rsidRDefault="00BE5508" w:rsidP="00EE0EAE">
            <w:r w:rsidRPr="00185515">
              <w:t xml:space="preserve">Clerk to inform remaining Cllrs and employees of the Council.  </w:t>
            </w:r>
          </w:p>
          <w:p w14:paraId="1D37B454" w14:textId="77777777" w:rsidR="00BE5508" w:rsidRDefault="00BE5508" w:rsidP="00EE0EAE"/>
          <w:p w14:paraId="21037F97" w14:textId="409633FB" w:rsidR="00BE5508" w:rsidRPr="00185515" w:rsidRDefault="00BE5508" w:rsidP="00EE0EAE">
            <w:r w:rsidRPr="00185515">
              <w:t xml:space="preserve">Clerk to inform the Returning Officer at </w:t>
            </w:r>
            <w:r>
              <w:t>Waverley Borough Council</w:t>
            </w:r>
          </w:p>
        </w:tc>
        <w:tc>
          <w:tcPr>
            <w:tcW w:w="1655" w:type="dxa"/>
            <w:tcBorders>
              <w:top w:val="single" w:sz="4" w:space="0" w:color="auto"/>
              <w:bottom w:val="single" w:sz="4" w:space="0" w:color="auto"/>
            </w:tcBorders>
          </w:tcPr>
          <w:p w14:paraId="1E427E60" w14:textId="535B9A32" w:rsidR="00BE5508" w:rsidRPr="00185515" w:rsidRDefault="00BE5508" w:rsidP="00EE0EAE">
            <w:r w:rsidRPr="00185515">
              <w:t xml:space="preserve">Waverley Borough Council to decide on temporary working strategy for Council business to be maintained followed by the instigation of a by election or co-option procedure.  </w:t>
            </w:r>
          </w:p>
        </w:tc>
        <w:tc>
          <w:tcPr>
            <w:tcW w:w="1695" w:type="dxa"/>
            <w:tcBorders>
              <w:top w:val="single" w:sz="4" w:space="0" w:color="auto"/>
              <w:bottom w:val="single" w:sz="4" w:space="0" w:color="auto"/>
            </w:tcBorders>
          </w:tcPr>
          <w:p w14:paraId="77F6FD64" w14:textId="33F42080" w:rsidR="00BE5508" w:rsidRPr="00185515" w:rsidRDefault="00BE5508" w:rsidP="00EE0EAE">
            <w:r w:rsidRPr="00185515">
              <w:t xml:space="preserve">Council to review procedures for recruitment of Cllrs.  </w:t>
            </w:r>
          </w:p>
        </w:tc>
      </w:tr>
      <w:tr w:rsidR="00BE5508" w14:paraId="79D0181C" w14:textId="77777777" w:rsidTr="00DD0E5D">
        <w:tc>
          <w:tcPr>
            <w:tcW w:w="960" w:type="dxa"/>
            <w:tcBorders>
              <w:bottom w:val="nil"/>
            </w:tcBorders>
          </w:tcPr>
          <w:p w14:paraId="279BB865" w14:textId="38F590D1" w:rsidR="00BE5508" w:rsidRPr="00185515" w:rsidRDefault="00F954C5" w:rsidP="00BE5508">
            <w:pPr>
              <w:jc w:val="center"/>
            </w:pPr>
            <w:r w:rsidRPr="00DD0E5D">
              <w:rPr>
                <w:sz w:val="48"/>
                <w:szCs w:val="48"/>
              </w:rPr>
              <w:t>3</w:t>
            </w:r>
          </w:p>
        </w:tc>
        <w:tc>
          <w:tcPr>
            <w:tcW w:w="1543" w:type="dxa"/>
            <w:tcBorders>
              <w:bottom w:val="nil"/>
            </w:tcBorders>
          </w:tcPr>
          <w:p w14:paraId="25CDDE85" w14:textId="2B243897" w:rsidR="00BE5508" w:rsidRPr="00DA23EA" w:rsidRDefault="00BE5508" w:rsidP="00EE0EAE">
            <w:r w:rsidRPr="00185515">
              <w:t>Loss of Council  documents due to fire, flood  or other causes.</w:t>
            </w:r>
          </w:p>
        </w:tc>
        <w:tc>
          <w:tcPr>
            <w:tcW w:w="1615" w:type="dxa"/>
            <w:tcBorders>
              <w:bottom w:val="nil"/>
            </w:tcBorders>
          </w:tcPr>
          <w:p w14:paraId="77556923" w14:textId="77777777" w:rsidR="00BE5508" w:rsidRDefault="00BE5508" w:rsidP="00185515">
            <w:r>
              <w:t xml:space="preserve">Scan important documents and store on computer.     </w:t>
            </w:r>
          </w:p>
          <w:p w14:paraId="3E9E946D" w14:textId="77777777" w:rsidR="00BE5508" w:rsidRDefault="00BE5508" w:rsidP="00185515"/>
          <w:p w14:paraId="05BA7184" w14:textId="77777777" w:rsidR="00BE5508" w:rsidRDefault="00BE5508" w:rsidP="005C2571">
            <w:r>
              <w:t xml:space="preserve">Provide secure </w:t>
            </w:r>
          </w:p>
          <w:p w14:paraId="65DE672F" w14:textId="0CB6731B" w:rsidR="00BE5508" w:rsidRDefault="00BE5508" w:rsidP="00185515">
            <w:r>
              <w:t>storage of paper documents.</w:t>
            </w:r>
          </w:p>
        </w:tc>
        <w:tc>
          <w:tcPr>
            <w:tcW w:w="1774" w:type="dxa"/>
            <w:tcBorders>
              <w:bottom w:val="nil"/>
            </w:tcBorders>
          </w:tcPr>
          <w:p w14:paraId="2029723C" w14:textId="5690B784" w:rsidR="00BE5508" w:rsidRPr="005C2571" w:rsidRDefault="00BE5508" w:rsidP="005C2571">
            <w:pPr>
              <w:tabs>
                <w:tab w:val="left" w:pos="1470"/>
              </w:tabs>
            </w:pPr>
            <w:r w:rsidRPr="005C2571">
              <w:t>Clerk to inform Council  and insurance company if necessary.</w:t>
            </w:r>
          </w:p>
        </w:tc>
        <w:tc>
          <w:tcPr>
            <w:tcW w:w="1655" w:type="dxa"/>
            <w:tcBorders>
              <w:bottom w:val="nil"/>
            </w:tcBorders>
          </w:tcPr>
          <w:p w14:paraId="71101A72" w14:textId="150B1577" w:rsidR="00BE5508" w:rsidRPr="00185515" w:rsidRDefault="00BE5508" w:rsidP="00EE0EAE">
            <w:r>
              <w:t>Use alternative premises for meetings.</w:t>
            </w:r>
          </w:p>
        </w:tc>
        <w:tc>
          <w:tcPr>
            <w:tcW w:w="1695" w:type="dxa"/>
            <w:tcBorders>
              <w:bottom w:val="nil"/>
            </w:tcBorders>
          </w:tcPr>
          <w:p w14:paraId="11D37F87" w14:textId="0CFEA9FF" w:rsidR="00BE5508" w:rsidRPr="00185515" w:rsidRDefault="00BE5508" w:rsidP="00EE0EAE">
            <w:r>
              <w:t>Review risk assessment.</w:t>
            </w:r>
          </w:p>
        </w:tc>
      </w:tr>
      <w:tr w:rsidR="00DD0E5D" w14:paraId="50C5F20C" w14:textId="77777777" w:rsidTr="00DD0E5D">
        <w:tc>
          <w:tcPr>
            <w:tcW w:w="960" w:type="dxa"/>
            <w:tcBorders>
              <w:top w:val="nil"/>
              <w:left w:val="single" w:sz="4" w:space="0" w:color="auto"/>
              <w:bottom w:val="single" w:sz="4" w:space="0" w:color="auto"/>
            </w:tcBorders>
          </w:tcPr>
          <w:p w14:paraId="73FD3502" w14:textId="77777777" w:rsidR="00BE5508" w:rsidRPr="007C7FC9" w:rsidRDefault="00BE5508" w:rsidP="00BE5508">
            <w:pPr>
              <w:jc w:val="center"/>
            </w:pPr>
          </w:p>
        </w:tc>
        <w:tc>
          <w:tcPr>
            <w:tcW w:w="1543" w:type="dxa"/>
            <w:tcBorders>
              <w:top w:val="nil"/>
              <w:bottom w:val="single" w:sz="4" w:space="0" w:color="auto"/>
            </w:tcBorders>
          </w:tcPr>
          <w:p w14:paraId="543DF9F6" w14:textId="1BFDD5BB" w:rsidR="00BE5508" w:rsidRPr="00185515" w:rsidRDefault="00BE5508" w:rsidP="00EE0EAE">
            <w:r w:rsidRPr="007C7FC9">
              <w:t>Loss of Council electronic data due to fire, fault or breakdown.</w:t>
            </w:r>
          </w:p>
        </w:tc>
        <w:tc>
          <w:tcPr>
            <w:tcW w:w="1615" w:type="dxa"/>
            <w:tcBorders>
              <w:top w:val="nil"/>
              <w:bottom w:val="single" w:sz="4" w:space="0" w:color="auto"/>
            </w:tcBorders>
          </w:tcPr>
          <w:p w14:paraId="099F7E10" w14:textId="1FB3B30C" w:rsidR="00BE5508" w:rsidRDefault="00BE5508" w:rsidP="007C7FC9">
            <w:r>
              <w:t xml:space="preserve">There are </w:t>
            </w:r>
            <w:r w:rsidR="00780FEB">
              <w:t xml:space="preserve">1 </w:t>
            </w:r>
            <w:r>
              <w:t xml:space="preserve">back-up cartridges </w:t>
            </w:r>
            <w:r w:rsidR="00780FEB">
              <w:t>plus onedrive.</w:t>
            </w:r>
          </w:p>
          <w:p w14:paraId="46B3E32F" w14:textId="77777777" w:rsidR="00BE5508" w:rsidRDefault="00BE5508" w:rsidP="007C7FC9">
            <w:r>
              <w:t xml:space="preserve"> </w:t>
            </w:r>
          </w:p>
          <w:p w14:paraId="68AB2FE0" w14:textId="31179C8D" w:rsidR="00BE5508" w:rsidRDefault="00BE5508" w:rsidP="007C7FC9">
            <w:r>
              <w:t xml:space="preserve">material.  </w:t>
            </w:r>
          </w:p>
        </w:tc>
        <w:tc>
          <w:tcPr>
            <w:tcW w:w="1774" w:type="dxa"/>
            <w:tcBorders>
              <w:top w:val="nil"/>
              <w:bottom w:val="single" w:sz="4" w:space="0" w:color="auto"/>
            </w:tcBorders>
          </w:tcPr>
          <w:p w14:paraId="0A589898" w14:textId="42A9DBD2" w:rsidR="00BE5508" w:rsidRPr="005C2571" w:rsidRDefault="00BE5508" w:rsidP="005C2571">
            <w:pPr>
              <w:tabs>
                <w:tab w:val="left" w:pos="1470"/>
              </w:tabs>
            </w:pPr>
            <w:r>
              <w:t>Clerk to inform Council and Insurance company if necessary.</w:t>
            </w:r>
          </w:p>
        </w:tc>
        <w:tc>
          <w:tcPr>
            <w:tcW w:w="1655" w:type="dxa"/>
            <w:tcBorders>
              <w:top w:val="nil"/>
              <w:bottom w:val="single" w:sz="4" w:space="0" w:color="auto"/>
            </w:tcBorders>
          </w:tcPr>
          <w:p w14:paraId="03E2A822" w14:textId="117F6146" w:rsidR="00BE5508" w:rsidRDefault="00BE5508" w:rsidP="00EE0EAE">
            <w:r>
              <w:t>Instigate use of stored material.</w:t>
            </w:r>
          </w:p>
        </w:tc>
        <w:tc>
          <w:tcPr>
            <w:tcW w:w="1695" w:type="dxa"/>
            <w:tcBorders>
              <w:top w:val="nil"/>
              <w:bottom w:val="single" w:sz="4" w:space="0" w:color="auto"/>
              <w:right w:val="single" w:sz="4" w:space="0" w:color="auto"/>
            </w:tcBorders>
          </w:tcPr>
          <w:p w14:paraId="7F1C9386" w14:textId="0D4C14D9" w:rsidR="00BE5508" w:rsidRDefault="00BE5508" w:rsidP="007C7FC9">
            <w:r w:rsidRPr="007C7FC9">
              <w:t xml:space="preserve">Review procedures to ensure procedures are in place and to research improvements to the system.     </w:t>
            </w:r>
          </w:p>
          <w:p w14:paraId="0E4D2190" w14:textId="77777777" w:rsidR="00BE5508" w:rsidRDefault="00BE5508" w:rsidP="007C7FC9"/>
          <w:p w14:paraId="2958DA93" w14:textId="47476EC8" w:rsidR="00BE5508" w:rsidRDefault="00BE5508" w:rsidP="007C7FC9"/>
        </w:tc>
      </w:tr>
    </w:tbl>
    <w:p w14:paraId="081AD3A7" w14:textId="6B223B17" w:rsidR="00DD0E5D" w:rsidRDefault="00DD0E5D"/>
    <w:tbl>
      <w:tblPr>
        <w:tblStyle w:val="TableGrid"/>
        <w:tblW w:w="0" w:type="auto"/>
        <w:tblLook w:val="04A0" w:firstRow="1" w:lastRow="0" w:firstColumn="1" w:lastColumn="0" w:noHBand="0" w:noVBand="1"/>
      </w:tblPr>
      <w:tblGrid>
        <w:gridCol w:w="960"/>
        <w:gridCol w:w="1543"/>
        <w:gridCol w:w="1615"/>
        <w:gridCol w:w="1774"/>
        <w:gridCol w:w="1655"/>
        <w:gridCol w:w="1695"/>
      </w:tblGrid>
      <w:tr w:rsidR="00DD0E5D" w:rsidRPr="00DD0E5D" w14:paraId="6BB6FB84" w14:textId="77777777" w:rsidTr="00DD0E5D">
        <w:tc>
          <w:tcPr>
            <w:tcW w:w="960" w:type="dxa"/>
            <w:tcBorders>
              <w:left w:val="single" w:sz="4" w:space="0" w:color="auto"/>
              <w:bottom w:val="nil"/>
            </w:tcBorders>
          </w:tcPr>
          <w:p w14:paraId="1C837CC4" w14:textId="05BA8754" w:rsidR="00DD0E5D" w:rsidRPr="00DD0E5D" w:rsidRDefault="00DD0E5D" w:rsidP="00DD0E5D">
            <w:pPr>
              <w:jc w:val="center"/>
              <w:rPr>
                <w:b/>
                <w:bCs/>
              </w:rPr>
            </w:pPr>
            <w:r w:rsidRPr="00DD0E5D">
              <w:rPr>
                <w:b/>
                <w:bCs/>
              </w:rPr>
              <w:t>Item No.</w:t>
            </w:r>
          </w:p>
        </w:tc>
        <w:tc>
          <w:tcPr>
            <w:tcW w:w="1543" w:type="dxa"/>
            <w:tcBorders>
              <w:bottom w:val="nil"/>
            </w:tcBorders>
          </w:tcPr>
          <w:p w14:paraId="7B561A54" w14:textId="5FE649D3" w:rsidR="00DD0E5D" w:rsidRPr="00DD0E5D" w:rsidRDefault="00DD0E5D" w:rsidP="00DD0E5D">
            <w:pPr>
              <w:rPr>
                <w:b/>
                <w:bCs/>
              </w:rPr>
            </w:pPr>
            <w:r w:rsidRPr="00DD0E5D">
              <w:rPr>
                <w:b/>
                <w:bCs/>
              </w:rPr>
              <w:t>Event</w:t>
            </w:r>
          </w:p>
        </w:tc>
        <w:tc>
          <w:tcPr>
            <w:tcW w:w="1615" w:type="dxa"/>
            <w:tcBorders>
              <w:bottom w:val="nil"/>
            </w:tcBorders>
          </w:tcPr>
          <w:p w14:paraId="313D1263" w14:textId="20AB1938" w:rsidR="00DD0E5D" w:rsidRPr="00DD0E5D" w:rsidRDefault="00DD0E5D" w:rsidP="00DD0E5D">
            <w:pPr>
              <w:rPr>
                <w:b/>
                <w:bCs/>
              </w:rPr>
            </w:pPr>
            <w:r w:rsidRPr="00DD0E5D">
              <w:rPr>
                <w:b/>
                <w:bCs/>
              </w:rPr>
              <w:t>Minimise Impact</w:t>
            </w:r>
          </w:p>
        </w:tc>
        <w:tc>
          <w:tcPr>
            <w:tcW w:w="1774" w:type="dxa"/>
            <w:tcBorders>
              <w:bottom w:val="nil"/>
            </w:tcBorders>
          </w:tcPr>
          <w:p w14:paraId="0EF71BD6" w14:textId="5EF32C98" w:rsidR="00DD0E5D" w:rsidRPr="00DD0E5D" w:rsidRDefault="00DD0E5D" w:rsidP="00DD0E5D">
            <w:pPr>
              <w:tabs>
                <w:tab w:val="left" w:pos="1470"/>
              </w:tabs>
              <w:rPr>
                <w:b/>
                <w:bCs/>
              </w:rPr>
            </w:pPr>
            <w:r w:rsidRPr="00DD0E5D">
              <w:rPr>
                <w:b/>
                <w:bCs/>
              </w:rPr>
              <w:t>Immediate Action</w:t>
            </w:r>
          </w:p>
        </w:tc>
        <w:tc>
          <w:tcPr>
            <w:tcW w:w="1655" w:type="dxa"/>
            <w:tcBorders>
              <w:bottom w:val="nil"/>
            </w:tcBorders>
          </w:tcPr>
          <w:p w14:paraId="38F3993D" w14:textId="3202A65A" w:rsidR="00DD0E5D" w:rsidRPr="00DD0E5D" w:rsidRDefault="00DD0E5D" w:rsidP="00DD0E5D">
            <w:pPr>
              <w:rPr>
                <w:b/>
                <w:bCs/>
              </w:rPr>
            </w:pPr>
            <w:r w:rsidRPr="00DD0E5D">
              <w:rPr>
                <w:b/>
                <w:bCs/>
              </w:rPr>
              <w:t>Continuity</w:t>
            </w:r>
          </w:p>
        </w:tc>
        <w:tc>
          <w:tcPr>
            <w:tcW w:w="1695" w:type="dxa"/>
            <w:tcBorders>
              <w:bottom w:val="nil"/>
              <w:right w:val="single" w:sz="4" w:space="0" w:color="auto"/>
            </w:tcBorders>
          </w:tcPr>
          <w:p w14:paraId="744A9159" w14:textId="2AB48A16" w:rsidR="00DD0E5D" w:rsidRPr="00DD0E5D" w:rsidRDefault="00DD0E5D" w:rsidP="00DD0E5D">
            <w:pPr>
              <w:rPr>
                <w:b/>
                <w:bCs/>
              </w:rPr>
            </w:pPr>
            <w:r w:rsidRPr="00DD0E5D">
              <w:rPr>
                <w:b/>
                <w:bCs/>
              </w:rPr>
              <w:t>Longer Term</w:t>
            </w:r>
          </w:p>
        </w:tc>
      </w:tr>
      <w:tr w:rsidR="00DD0E5D" w14:paraId="6006DDC3" w14:textId="77777777" w:rsidTr="00DD0E5D">
        <w:tc>
          <w:tcPr>
            <w:tcW w:w="960" w:type="dxa"/>
            <w:tcBorders>
              <w:left w:val="single" w:sz="4" w:space="0" w:color="auto"/>
              <w:bottom w:val="nil"/>
            </w:tcBorders>
          </w:tcPr>
          <w:p w14:paraId="7109A593" w14:textId="38574C67" w:rsidR="00BE5508" w:rsidRPr="005C2571" w:rsidRDefault="00BE5508" w:rsidP="00BE5508">
            <w:pPr>
              <w:jc w:val="center"/>
            </w:pPr>
          </w:p>
        </w:tc>
        <w:tc>
          <w:tcPr>
            <w:tcW w:w="1543" w:type="dxa"/>
            <w:tcBorders>
              <w:bottom w:val="nil"/>
            </w:tcBorders>
          </w:tcPr>
          <w:p w14:paraId="691AC4E0" w14:textId="53E771E8" w:rsidR="00BE5508" w:rsidRPr="00185515" w:rsidRDefault="00BE5508" w:rsidP="00EE0EAE">
            <w:r w:rsidRPr="005C2571">
              <w:t xml:space="preserve">Loss of Council equipment due to theft, fault or breakdown.  </w:t>
            </w:r>
          </w:p>
        </w:tc>
        <w:tc>
          <w:tcPr>
            <w:tcW w:w="1615" w:type="dxa"/>
            <w:tcBorders>
              <w:bottom w:val="nil"/>
            </w:tcBorders>
          </w:tcPr>
          <w:p w14:paraId="2597429C" w14:textId="77777777" w:rsidR="00BE5508" w:rsidRDefault="00BE5508" w:rsidP="007C7FC9">
            <w:r>
              <w:t xml:space="preserve">Back up data to the server.  </w:t>
            </w:r>
          </w:p>
          <w:p w14:paraId="36E32F31" w14:textId="77777777" w:rsidR="00BE5508" w:rsidRDefault="00BE5508" w:rsidP="007C7FC9">
            <w:r>
              <w:t xml:space="preserve"> </w:t>
            </w:r>
          </w:p>
          <w:p w14:paraId="42FFA68F" w14:textId="44964072" w:rsidR="00BE5508" w:rsidRDefault="00BE5508" w:rsidP="007C7FC9">
            <w:r>
              <w:t xml:space="preserve">Clerk has Council laptop at her home.    </w:t>
            </w:r>
          </w:p>
        </w:tc>
        <w:tc>
          <w:tcPr>
            <w:tcW w:w="1774" w:type="dxa"/>
            <w:tcBorders>
              <w:bottom w:val="nil"/>
            </w:tcBorders>
          </w:tcPr>
          <w:p w14:paraId="3CF774FE" w14:textId="77777777" w:rsidR="00BE5508" w:rsidRDefault="00BE5508" w:rsidP="005C2571">
            <w:pPr>
              <w:tabs>
                <w:tab w:val="left" w:pos="1470"/>
              </w:tabs>
            </w:pPr>
            <w:r w:rsidRPr="007C7FC9">
              <w:t xml:space="preserve">Report theft to police and insurance company.  </w:t>
            </w:r>
          </w:p>
          <w:p w14:paraId="22D06786" w14:textId="77777777" w:rsidR="00BE5508" w:rsidRDefault="00BE5508" w:rsidP="005C2571">
            <w:pPr>
              <w:tabs>
                <w:tab w:val="left" w:pos="1470"/>
              </w:tabs>
            </w:pPr>
          </w:p>
          <w:p w14:paraId="64A585FA" w14:textId="10B1FA29" w:rsidR="00BE5508" w:rsidRPr="005C2571" w:rsidRDefault="00BE5508" w:rsidP="005C2571">
            <w:pPr>
              <w:tabs>
                <w:tab w:val="left" w:pos="1470"/>
              </w:tabs>
            </w:pPr>
            <w:r w:rsidRPr="007C7FC9">
              <w:t>Decide on immediate replacement.</w:t>
            </w:r>
          </w:p>
        </w:tc>
        <w:tc>
          <w:tcPr>
            <w:tcW w:w="1655" w:type="dxa"/>
            <w:tcBorders>
              <w:bottom w:val="nil"/>
            </w:tcBorders>
          </w:tcPr>
          <w:p w14:paraId="3D11B358" w14:textId="0F5644DA" w:rsidR="00BE5508" w:rsidRDefault="00BE5508" w:rsidP="00EE0EAE">
            <w:r w:rsidRPr="007C7FC9">
              <w:t>Replace in accordance with</w:t>
            </w:r>
            <w:r>
              <w:t xml:space="preserve"> </w:t>
            </w:r>
            <w:r w:rsidRPr="007C7FC9">
              <w:t>current financial regulations.</w:t>
            </w:r>
          </w:p>
        </w:tc>
        <w:tc>
          <w:tcPr>
            <w:tcW w:w="1695" w:type="dxa"/>
            <w:tcBorders>
              <w:bottom w:val="nil"/>
              <w:right w:val="single" w:sz="4" w:space="0" w:color="auto"/>
            </w:tcBorders>
          </w:tcPr>
          <w:p w14:paraId="6B1A038B" w14:textId="2318F406" w:rsidR="00BE5508" w:rsidRDefault="00BE5508" w:rsidP="007C7FC9">
            <w:r w:rsidRPr="007C7FC9">
              <w:t>Review procedures to ensure improvements and security.</w:t>
            </w:r>
          </w:p>
        </w:tc>
      </w:tr>
      <w:tr w:rsidR="00DD0E5D" w14:paraId="6153B02F" w14:textId="77777777" w:rsidTr="00DD0E5D">
        <w:tc>
          <w:tcPr>
            <w:tcW w:w="960" w:type="dxa"/>
            <w:tcBorders>
              <w:top w:val="nil"/>
              <w:left w:val="single" w:sz="4" w:space="0" w:color="auto"/>
              <w:bottom w:val="nil"/>
            </w:tcBorders>
          </w:tcPr>
          <w:p w14:paraId="20882F4F" w14:textId="77777777" w:rsidR="00BE5508" w:rsidRPr="005C2571" w:rsidRDefault="00BE5508" w:rsidP="00BE5508">
            <w:pPr>
              <w:jc w:val="center"/>
            </w:pPr>
          </w:p>
        </w:tc>
        <w:tc>
          <w:tcPr>
            <w:tcW w:w="1543" w:type="dxa"/>
            <w:tcBorders>
              <w:top w:val="nil"/>
              <w:bottom w:val="nil"/>
            </w:tcBorders>
          </w:tcPr>
          <w:p w14:paraId="645891B2" w14:textId="1A21DF82" w:rsidR="00BE5508" w:rsidRPr="00185515" w:rsidRDefault="00BE5508" w:rsidP="00EE0EAE">
            <w:r w:rsidRPr="005C2571">
              <w:t xml:space="preserve">Damage to Parish office.  </w:t>
            </w:r>
          </w:p>
        </w:tc>
        <w:tc>
          <w:tcPr>
            <w:tcW w:w="1615" w:type="dxa"/>
            <w:tcBorders>
              <w:top w:val="nil"/>
              <w:bottom w:val="nil"/>
            </w:tcBorders>
          </w:tcPr>
          <w:p w14:paraId="3F6B4597" w14:textId="77777777" w:rsidR="00BE5508" w:rsidRDefault="00BE5508" w:rsidP="005C2571">
            <w:r>
              <w:t xml:space="preserve">Maintain adequate insurance cover. </w:t>
            </w:r>
          </w:p>
          <w:p w14:paraId="1159827B" w14:textId="77777777" w:rsidR="00BE5508" w:rsidRDefault="00BE5508" w:rsidP="005C2571"/>
          <w:p w14:paraId="31EF6D3F" w14:textId="77777777" w:rsidR="00BE5508" w:rsidRDefault="00BE5508" w:rsidP="005C2571">
            <w:r>
              <w:t>Carry out fire</w:t>
            </w:r>
          </w:p>
          <w:p w14:paraId="34DA3C45" w14:textId="493EC514" w:rsidR="00BE5508" w:rsidRDefault="00BE5508" w:rsidP="005C2571">
            <w:r>
              <w:t>risk assessment.</w:t>
            </w:r>
          </w:p>
        </w:tc>
        <w:tc>
          <w:tcPr>
            <w:tcW w:w="1774" w:type="dxa"/>
            <w:tcBorders>
              <w:top w:val="nil"/>
              <w:bottom w:val="nil"/>
            </w:tcBorders>
          </w:tcPr>
          <w:p w14:paraId="3346FE68" w14:textId="2504CC5B" w:rsidR="00BE5508" w:rsidRPr="005C2571" w:rsidRDefault="00BE5508" w:rsidP="005C2571">
            <w:pPr>
              <w:tabs>
                <w:tab w:val="left" w:pos="1470"/>
              </w:tabs>
            </w:pPr>
            <w:r w:rsidRPr="005C2571">
              <w:t xml:space="preserve">Clerk to inform insurance company.  </w:t>
            </w:r>
          </w:p>
        </w:tc>
        <w:tc>
          <w:tcPr>
            <w:tcW w:w="1655" w:type="dxa"/>
            <w:tcBorders>
              <w:top w:val="nil"/>
              <w:bottom w:val="nil"/>
            </w:tcBorders>
          </w:tcPr>
          <w:p w14:paraId="16CE4612" w14:textId="77777777" w:rsidR="00BE5508" w:rsidRDefault="00BE5508" w:rsidP="00EE0EAE">
            <w:r w:rsidRPr="005C2571">
              <w:t>Use alternative premises for</w:t>
            </w:r>
            <w:r>
              <w:t xml:space="preserve"> meetings.</w:t>
            </w:r>
          </w:p>
          <w:p w14:paraId="27A28A24" w14:textId="77777777" w:rsidR="00F954C5" w:rsidRDefault="00F954C5" w:rsidP="00EE0EAE"/>
          <w:p w14:paraId="459A9F5E" w14:textId="1B58D65B" w:rsidR="00F954C5" w:rsidRDefault="00F954C5" w:rsidP="00EE0EAE">
            <w:r>
              <w:t>Change door password</w:t>
            </w:r>
          </w:p>
        </w:tc>
        <w:tc>
          <w:tcPr>
            <w:tcW w:w="1695" w:type="dxa"/>
            <w:tcBorders>
              <w:top w:val="nil"/>
              <w:bottom w:val="nil"/>
              <w:right w:val="single" w:sz="4" w:space="0" w:color="auto"/>
            </w:tcBorders>
          </w:tcPr>
          <w:p w14:paraId="57E0ACD8" w14:textId="604840DC" w:rsidR="00BE5508" w:rsidRDefault="00BE5508" w:rsidP="00EE0EAE">
            <w:r w:rsidRPr="005C2571">
              <w:t>Review risk assessment</w:t>
            </w:r>
            <w:r>
              <w:t>.</w:t>
            </w:r>
          </w:p>
        </w:tc>
      </w:tr>
      <w:tr w:rsidR="00DD0E5D" w14:paraId="408F1CB0" w14:textId="77777777" w:rsidTr="00DD0E5D">
        <w:tc>
          <w:tcPr>
            <w:tcW w:w="960" w:type="dxa"/>
            <w:tcBorders>
              <w:top w:val="nil"/>
              <w:left w:val="single" w:sz="4" w:space="0" w:color="auto"/>
              <w:bottom w:val="single" w:sz="4" w:space="0" w:color="auto"/>
            </w:tcBorders>
          </w:tcPr>
          <w:p w14:paraId="3DF43AB4" w14:textId="77777777" w:rsidR="00BE5508" w:rsidRPr="005C2571" w:rsidRDefault="00BE5508" w:rsidP="00BE5508">
            <w:pPr>
              <w:jc w:val="center"/>
            </w:pPr>
          </w:p>
        </w:tc>
        <w:tc>
          <w:tcPr>
            <w:tcW w:w="1543" w:type="dxa"/>
            <w:tcBorders>
              <w:top w:val="nil"/>
              <w:bottom w:val="single" w:sz="4" w:space="0" w:color="auto"/>
            </w:tcBorders>
          </w:tcPr>
          <w:p w14:paraId="2D79B300" w14:textId="238B9C34" w:rsidR="00BE5508" w:rsidRPr="00DA23EA" w:rsidRDefault="00BE5508" w:rsidP="00EE0EAE">
            <w:r w:rsidRPr="005C2571">
              <w:t xml:space="preserve">Damage to meeting place – Parish room.  </w:t>
            </w:r>
          </w:p>
        </w:tc>
        <w:tc>
          <w:tcPr>
            <w:tcW w:w="1615" w:type="dxa"/>
            <w:tcBorders>
              <w:top w:val="nil"/>
              <w:bottom w:val="single" w:sz="4" w:space="0" w:color="auto"/>
            </w:tcBorders>
          </w:tcPr>
          <w:p w14:paraId="133FA0E3" w14:textId="77777777" w:rsidR="00BE5508" w:rsidRDefault="00BE5508" w:rsidP="00DA23EA">
            <w:r w:rsidRPr="005C2571">
              <w:t xml:space="preserve">Maintain adequate insurance cover. </w:t>
            </w:r>
          </w:p>
          <w:p w14:paraId="60E68488" w14:textId="77777777" w:rsidR="00BE5508" w:rsidRDefault="00BE5508" w:rsidP="00DA23EA"/>
          <w:p w14:paraId="1B2695B1" w14:textId="4334F594" w:rsidR="00BE5508" w:rsidRDefault="00BE5508" w:rsidP="00DA23EA">
            <w:r w:rsidRPr="005C2571">
              <w:t>Carry out fire</w:t>
            </w:r>
          </w:p>
          <w:p w14:paraId="30D4C3B1" w14:textId="26DD843B" w:rsidR="00BE5508" w:rsidRDefault="00BE5508" w:rsidP="00DA23EA">
            <w:r w:rsidRPr="005C2571">
              <w:t>risk assessment.</w:t>
            </w:r>
          </w:p>
        </w:tc>
        <w:tc>
          <w:tcPr>
            <w:tcW w:w="1774" w:type="dxa"/>
            <w:tcBorders>
              <w:top w:val="nil"/>
              <w:bottom w:val="single" w:sz="4" w:space="0" w:color="auto"/>
            </w:tcBorders>
          </w:tcPr>
          <w:p w14:paraId="052E56CE" w14:textId="77777777" w:rsidR="00BE5508" w:rsidRPr="005C2571" w:rsidRDefault="00BE5508" w:rsidP="005C2571">
            <w:r w:rsidRPr="005C2571">
              <w:t xml:space="preserve">Clerk to inform insurance company.  </w:t>
            </w:r>
          </w:p>
          <w:p w14:paraId="6D643C15" w14:textId="77777777" w:rsidR="00BE5508" w:rsidRPr="00185515" w:rsidRDefault="00BE5508" w:rsidP="00EE0EAE"/>
        </w:tc>
        <w:tc>
          <w:tcPr>
            <w:tcW w:w="1655" w:type="dxa"/>
            <w:tcBorders>
              <w:top w:val="nil"/>
              <w:bottom w:val="single" w:sz="4" w:space="0" w:color="auto"/>
            </w:tcBorders>
          </w:tcPr>
          <w:p w14:paraId="1FDB9352" w14:textId="77777777" w:rsidR="00BE5508" w:rsidRDefault="00BE5508" w:rsidP="00EE0EAE">
            <w:r w:rsidRPr="005C2571">
              <w:t>Use alternative premises for administrative work or admin team to work from home.</w:t>
            </w:r>
          </w:p>
          <w:p w14:paraId="0FBCA1D7" w14:textId="77777777" w:rsidR="00F954C5" w:rsidRDefault="00F954C5" w:rsidP="00EE0EAE"/>
          <w:p w14:paraId="3961E937" w14:textId="3DD6D761" w:rsidR="00F954C5" w:rsidRPr="00185515" w:rsidRDefault="00F954C5" w:rsidP="00EE0EAE">
            <w:r>
              <w:t xml:space="preserve">Change door password </w:t>
            </w:r>
          </w:p>
        </w:tc>
        <w:tc>
          <w:tcPr>
            <w:tcW w:w="1695" w:type="dxa"/>
            <w:tcBorders>
              <w:top w:val="nil"/>
              <w:bottom w:val="single" w:sz="4" w:space="0" w:color="auto"/>
              <w:right w:val="single" w:sz="4" w:space="0" w:color="auto"/>
            </w:tcBorders>
          </w:tcPr>
          <w:p w14:paraId="7C3CB8EB" w14:textId="49A543DB" w:rsidR="00BE5508" w:rsidRPr="00185515" w:rsidRDefault="00BE5508" w:rsidP="00EE0EAE">
            <w:r w:rsidRPr="005C2571">
              <w:t>Review risk assessment.</w:t>
            </w:r>
          </w:p>
        </w:tc>
      </w:tr>
      <w:tr w:rsidR="00BE5508" w14:paraId="73B771DB" w14:textId="77777777" w:rsidTr="00DD0E5D">
        <w:tc>
          <w:tcPr>
            <w:tcW w:w="960" w:type="dxa"/>
            <w:tcBorders>
              <w:top w:val="single" w:sz="4" w:space="0" w:color="auto"/>
            </w:tcBorders>
          </w:tcPr>
          <w:p w14:paraId="17E962D9" w14:textId="3A2412F6" w:rsidR="00BE5508" w:rsidRPr="005C2571" w:rsidRDefault="00F954C5" w:rsidP="00BE5508">
            <w:pPr>
              <w:jc w:val="center"/>
            </w:pPr>
            <w:r w:rsidRPr="00DD0E5D">
              <w:rPr>
                <w:sz w:val="48"/>
                <w:szCs w:val="48"/>
              </w:rPr>
              <w:t>4</w:t>
            </w:r>
          </w:p>
        </w:tc>
        <w:tc>
          <w:tcPr>
            <w:tcW w:w="1543" w:type="dxa"/>
            <w:tcBorders>
              <w:top w:val="single" w:sz="4" w:space="0" w:color="auto"/>
            </w:tcBorders>
          </w:tcPr>
          <w:p w14:paraId="19C35DB6" w14:textId="5D7CCDA0" w:rsidR="00BE5508" w:rsidRPr="00DA23EA" w:rsidRDefault="00BE5508" w:rsidP="00EE0EAE">
            <w:r w:rsidRPr="005C2571">
              <w:t>Staff unable to get to work due to adverse weather conditions.</w:t>
            </w:r>
          </w:p>
        </w:tc>
        <w:tc>
          <w:tcPr>
            <w:tcW w:w="1615" w:type="dxa"/>
            <w:tcBorders>
              <w:top w:val="single" w:sz="4" w:space="0" w:color="auto"/>
            </w:tcBorders>
          </w:tcPr>
          <w:p w14:paraId="62DBA9CE" w14:textId="77777777" w:rsidR="00BE5508" w:rsidRDefault="00BE5508" w:rsidP="005C2571">
            <w:r>
              <w:t xml:space="preserve">The Clerk keeps the council’s laptop at home. </w:t>
            </w:r>
          </w:p>
          <w:p w14:paraId="200E3F9F" w14:textId="77777777" w:rsidR="00BE5508" w:rsidRDefault="00BE5508" w:rsidP="005C2571">
            <w:r>
              <w:t xml:space="preserve"> </w:t>
            </w:r>
          </w:p>
          <w:p w14:paraId="76EEC54A" w14:textId="1DC2DEC9" w:rsidR="00BE5508" w:rsidRDefault="00BE5508" w:rsidP="005C2571">
            <w:r>
              <w:t>All staff have contact details for each other.</w:t>
            </w:r>
          </w:p>
        </w:tc>
        <w:tc>
          <w:tcPr>
            <w:tcW w:w="1774" w:type="dxa"/>
            <w:tcBorders>
              <w:top w:val="single" w:sz="4" w:space="0" w:color="auto"/>
            </w:tcBorders>
          </w:tcPr>
          <w:p w14:paraId="783DE886" w14:textId="0BA12BC5" w:rsidR="00BE5508" w:rsidRDefault="00BE5508" w:rsidP="005C2571">
            <w:r>
              <w:t xml:space="preserve">Clerk to update the website to advise residents that the parish office may be closed. </w:t>
            </w:r>
          </w:p>
          <w:p w14:paraId="7A0E443A" w14:textId="77777777" w:rsidR="00BE5508" w:rsidRDefault="00BE5508" w:rsidP="005C2571">
            <w:r>
              <w:t xml:space="preserve"> </w:t>
            </w:r>
          </w:p>
          <w:p w14:paraId="41138E3C" w14:textId="105C667A" w:rsidR="00BE5508" w:rsidRPr="00185515" w:rsidRDefault="00BE5508" w:rsidP="005C2571">
            <w:r>
              <w:t>Clerk to advise the Chairman of the situation.</w:t>
            </w:r>
          </w:p>
        </w:tc>
        <w:tc>
          <w:tcPr>
            <w:tcW w:w="1655" w:type="dxa"/>
            <w:tcBorders>
              <w:top w:val="single" w:sz="4" w:space="0" w:color="auto"/>
            </w:tcBorders>
          </w:tcPr>
          <w:p w14:paraId="2644726F" w14:textId="45455576" w:rsidR="00BE5508" w:rsidRPr="00185515" w:rsidRDefault="00BE5508" w:rsidP="00EE0EAE">
            <w:r w:rsidRPr="005C2571">
              <w:t>Clerk to carry out any urgent work.</w:t>
            </w:r>
          </w:p>
        </w:tc>
        <w:tc>
          <w:tcPr>
            <w:tcW w:w="1695" w:type="dxa"/>
            <w:tcBorders>
              <w:top w:val="single" w:sz="4" w:space="0" w:color="auto"/>
            </w:tcBorders>
          </w:tcPr>
          <w:p w14:paraId="2AE6CF9D" w14:textId="4E4014B3" w:rsidR="00BE5508" w:rsidRPr="00185515" w:rsidRDefault="00BE5508" w:rsidP="00EE0EAE">
            <w:r w:rsidRPr="005C2571">
              <w:t>Review procedures to ensure improvements.</w:t>
            </w:r>
          </w:p>
        </w:tc>
      </w:tr>
    </w:tbl>
    <w:p w14:paraId="15BEA6D0" w14:textId="359A1A42" w:rsidR="00EE0EAE" w:rsidRDefault="00EE0EAE" w:rsidP="00EE0EAE"/>
    <w:p w14:paraId="466CE583" w14:textId="556C6FA0" w:rsidR="00EE0EAE" w:rsidRDefault="00EE0EAE" w:rsidP="00EE0EAE"/>
    <w:p w14:paraId="3C033C78" w14:textId="63339E49" w:rsidR="00943E7A" w:rsidRDefault="00943E7A" w:rsidP="00EE0EAE"/>
    <w:p w14:paraId="19EB4DBE" w14:textId="77777777" w:rsidR="00943E7A" w:rsidRDefault="00943E7A" w:rsidP="00EE0EAE"/>
    <w:p w14:paraId="0C0E2255" w14:textId="7E23F974" w:rsidR="00EE0EAE" w:rsidRDefault="00EE0EAE" w:rsidP="00EE0EAE"/>
    <w:p w14:paraId="09F94661" w14:textId="3B0DBC2C" w:rsidR="005C2571" w:rsidRPr="007C7FC9" w:rsidRDefault="00EE0EAE" w:rsidP="007C7FC9">
      <w:pPr>
        <w:pStyle w:val="ListParagraph"/>
        <w:numPr>
          <w:ilvl w:val="0"/>
          <w:numId w:val="1"/>
        </w:numPr>
        <w:ind w:left="0" w:firstLine="0"/>
        <w:rPr>
          <w:b/>
          <w:u w:val="single"/>
        </w:rPr>
      </w:pPr>
      <w:r w:rsidRPr="007C7FC9">
        <w:rPr>
          <w:b/>
          <w:u w:val="single"/>
        </w:rPr>
        <w:t>Important documents to be scanned</w:t>
      </w:r>
    </w:p>
    <w:p w14:paraId="5EC31954" w14:textId="102A0849" w:rsidR="005C2571" w:rsidRDefault="00EE0EAE" w:rsidP="005C2571">
      <w:r>
        <w:t xml:space="preserve"> Important documents to be scanned and stored in a secure location on the server include: </w:t>
      </w:r>
    </w:p>
    <w:p w14:paraId="43B5708A" w14:textId="77777777" w:rsidR="005C2571" w:rsidRDefault="00EE0EAE" w:rsidP="005C2571">
      <w:pPr>
        <w:pStyle w:val="ListParagraph"/>
        <w:numPr>
          <w:ilvl w:val="0"/>
          <w:numId w:val="3"/>
        </w:numPr>
      </w:pPr>
      <w:r>
        <w:t xml:space="preserve">Staff contact details  </w:t>
      </w:r>
    </w:p>
    <w:p w14:paraId="45D56A84" w14:textId="77777777" w:rsidR="005C2571" w:rsidRDefault="00EE0EAE" w:rsidP="005C2571">
      <w:pPr>
        <w:pStyle w:val="ListParagraph"/>
        <w:numPr>
          <w:ilvl w:val="0"/>
          <w:numId w:val="3"/>
        </w:numPr>
      </w:pPr>
      <w:r>
        <w:t xml:space="preserve"> Staff next of kin details </w:t>
      </w:r>
    </w:p>
    <w:p w14:paraId="4E637E6B" w14:textId="77777777" w:rsidR="005C2571" w:rsidRDefault="00EE0EAE" w:rsidP="005C2571">
      <w:pPr>
        <w:pStyle w:val="ListParagraph"/>
        <w:numPr>
          <w:ilvl w:val="0"/>
          <w:numId w:val="3"/>
        </w:numPr>
      </w:pPr>
      <w:r>
        <w:t xml:space="preserve"> External contacts – including the accountants and auditors details </w:t>
      </w:r>
    </w:p>
    <w:p w14:paraId="0C19D87E" w14:textId="77777777" w:rsidR="005C2571" w:rsidRDefault="00EE0EAE" w:rsidP="005C2571">
      <w:pPr>
        <w:pStyle w:val="ListParagraph"/>
        <w:numPr>
          <w:ilvl w:val="0"/>
          <w:numId w:val="3"/>
        </w:numPr>
      </w:pPr>
      <w:r>
        <w:t xml:space="preserve">Land registry documents </w:t>
      </w:r>
    </w:p>
    <w:p w14:paraId="1E80D2E2" w14:textId="77777777" w:rsidR="005C2571" w:rsidRDefault="00EE0EAE" w:rsidP="005C2571">
      <w:pPr>
        <w:pStyle w:val="ListParagraph"/>
        <w:numPr>
          <w:ilvl w:val="0"/>
          <w:numId w:val="3"/>
        </w:numPr>
      </w:pPr>
      <w:r>
        <w:t xml:space="preserve"> Leases/tenancy agreements </w:t>
      </w:r>
    </w:p>
    <w:p w14:paraId="1547DD3D" w14:textId="383D30AB" w:rsidR="003A70FF" w:rsidRDefault="00EE0EAE" w:rsidP="005C2571">
      <w:pPr>
        <w:pStyle w:val="ListParagraph"/>
        <w:numPr>
          <w:ilvl w:val="0"/>
          <w:numId w:val="3"/>
        </w:numPr>
      </w:pPr>
      <w:r>
        <w:t>Bank account details</w:t>
      </w:r>
    </w:p>
    <w:sectPr w:rsidR="003A70FF" w:rsidSect="00DD0E5D">
      <w:pgSz w:w="11906" w:h="16838"/>
      <w:pgMar w:top="127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F57B3"/>
    <w:multiLevelType w:val="hybridMultilevel"/>
    <w:tmpl w:val="8BF8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93725"/>
    <w:multiLevelType w:val="hybridMultilevel"/>
    <w:tmpl w:val="A900F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AE551B"/>
    <w:multiLevelType w:val="hybridMultilevel"/>
    <w:tmpl w:val="8B9A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8593396">
    <w:abstractNumId w:val="1"/>
  </w:num>
  <w:num w:numId="2" w16cid:durableId="788281939">
    <w:abstractNumId w:val="0"/>
  </w:num>
  <w:num w:numId="3" w16cid:durableId="2073195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EAE"/>
    <w:rsid w:val="00012560"/>
    <w:rsid w:val="00153845"/>
    <w:rsid w:val="00185515"/>
    <w:rsid w:val="00255254"/>
    <w:rsid w:val="002D54BF"/>
    <w:rsid w:val="003A70FF"/>
    <w:rsid w:val="00456505"/>
    <w:rsid w:val="00482589"/>
    <w:rsid w:val="004A08A5"/>
    <w:rsid w:val="004B53D1"/>
    <w:rsid w:val="005420BF"/>
    <w:rsid w:val="00563388"/>
    <w:rsid w:val="005C2571"/>
    <w:rsid w:val="00666B81"/>
    <w:rsid w:val="006949A1"/>
    <w:rsid w:val="00757B5E"/>
    <w:rsid w:val="00773E1F"/>
    <w:rsid w:val="00780FEB"/>
    <w:rsid w:val="007B3717"/>
    <w:rsid w:val="007C7FC9"/>
    <w:rsid w:val="0084710A"/>
    <w:rsid w:val="00925737"/>
    <w:rsid w:val="00943E7A"/>
    <w:rsid w:val="00977D34"/>
    <w:rsid w:val="00A05B39"/>
    <w:rsid w:val="00A21E04"/>
    <w:rsid w:val="00AD0046"/>
    <w:rsid w:val="00B87BA9"/>
    <w:rsid w:val="00BE5508"/>
    <w:rsid w:val="00C87853"/>
    <w:rsid w:val="00D85887"/>
    <w:rsid w:val="00D8589D"/>
    <w:rsid w:val="00DA23EA"/>
    <w:rsid w:val="00DB59A0"/>
    <w:rsid w:val="00DC6CA3"/>
    <w:rsid w:val="00DC7C06"/>
    <w:rsid w:val="00DD0E5D"/>
    <w:rsid w:val="00E26303"/>
    <w:rsid w:val="00EE0EAE"/>
    <w:rsid w:val="00F954C5"/>
    <w:rsid w:val="00FF1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CD9C5"/>
  <w15:docId w15:val="{19644222-7451-486E-9150-A9E6B9F9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E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F1E25"/>
  </w:style>
  <w:style w:type="character" w:styleId="Strong">
    <w:name w:val="Strong"/>
    <w:basedOn w:val="DefaultParagraphFont"/>
    <w:uiPriority w:val="22"/>
    <w:qFormat/>
    <w:rsid w:val="00FF1E25"/>
    <w:rPr>
      <w:b/>
      <w:bCs/>
    </w:rPr>
  </w:style>
  <w:style w:type="paragraph" w:styleId="ListParagraph">
    <w:name w:val="List Paragraph"/>
    <w:basedOn w:val="Normal"/>
    <w:uiPriority w:val="34"/>
    <w:qFormat/>
    <w:rsid w:val="00A21E04"/>
    <w:pPr>
      <w:ind w:left="720"/>
      <w:contextualSpacing/>
    </w:pPr>
  </w:style>
  <w:style w:type="table" w:styleId="TableGrid">
    <w:name w:val="Table Grid"/>
    <w:basedOn w:val="TableNormal"/>
    <w:uiPriority w:val="59"/>
    <w:unhideWhenUsed/>
    <w:rsid w:val="00925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5</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Clerk</dc:creator>
  <cp:keywords/>
  <dc:description/>
  <cp:lastModifiedBy>Rachel Audsley</cp:lastModifiedBy>
  <cp:revision>17</cp:revision>
  <cp:lastPrinted>2019-11-21T14:29:00Z</cp:lastPrinted>
  <dcterms:created xsi:type="dcterms:W3CDTF">2019-03-12T10:51:00Z</dcterms:created>
  <dcterms:modified xsi:type="dcterms:W3CDTF">2023-09-21T16:14:00Z</dcterms:modified>
</cp:coreProperties>
</file>